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3F168" w14:textId="177C6570" w:rsidR="00813E9D" w:rsidRDefault="009C1FC9">
      <w:pPr>
        <w:tabs>
          <w:tab w:val="center" w:pos="8332"/>
        </w:tabs>
        <w:spacing w:after="221" w:line="259" w:lineRule="auto"/>
        <w:ind w:left="-15" w:firstLine="0"/>
      </w:pPr>
      <w:r>
        <w:rPr>
          <w:rFonts w:ascii="Arial" w:eastAsia="Arial" w:hAnsi="Arial" w:cs="Arial"/>
          <w:b/>
          <w:color w:val="FFFFFF"/>
          <w:sz w:val="28"/>
        </w:rPr>
        <w:t xml:space="preserve"> THE LOCAL DEVELOPMENT PLAN SETS OUT TO DO </w:t>
      </w:r>
      <w:r>
        <w:rPr>
          <w:rFonts w:ascii="Arial" w:eastAsia="Arial" w:hAnsi="Arial" w:cs="Arial"/>
          <w:b/>
          <w:color w:val="FFFFFF"/>
          <w:sz w:val="28"/>
        </w:rPr>
        <w:tab/>
      </w:r>
      <w:r>
        <w:rPr>
          <w:rFonts w:ascii="Arial" w:eastAsia="Arial" w:hAnsi="Arial" w:cs="Arial"/>
        </w:rPr>
        <w:t xml:space="preserve"> </w:t>
      </w:r>
    </w:p>
    <w:p w14:paraId="2791071D" w14:textId="0790F553" w:rsidR="00CA0B3E" w:rsidRPr="00CA0B3E" w:rsidRDefault="00CA0B3E" w:rsidP="003E02CC">
      <w:pPr>
        <w:rPr>
          <w:b/>
        </w:rPr>
      </w:pPr>
      <w:r>
        <w:rPr>
          <w:b/>
        </w:rPr>
        <w:t xml:space="preserve">1.0 </w:t>
      </w:r>
      <w:r w:rsidR="006C036A">
        <w:rPr>
          <w:b/>
        </w:rPr>
        <w:tab/>
        <w:t xml:space="preserve">      </w:t>
      </w:r>
      <w:r w:rsidRPr="00CA0B3E">
        <w:rPr>
          <w:b/>
        </w:rPr>
        <w:t>Introduction</w:t>
      </w:r>
    </w:p>
    <w:p w14:paraId="01CA9F68" w14:textId="77777777" w:rsidR="00CA0B3E" w:rsidRDefault="00CA0B3E" w:rsidP="003E02CC"/>
    <w:p w14:paraId="55521147" w14:textId="6608C71D" w:rsidR="003E02CC" w:rsidRDefault="00665E0A" w:rsidP="00052AB0">
      <w:r>
        <w:t>1.1</w:t>
      </w:r>
      <w:r>
        <w:tab/>
        <w:t xml:space="preserve">      </w:t>
      </w:r>
      <w:r w:rsidR="003E02CC">
        <w:t xml:space="preserve">This fact sheet </w:t>
      </w:r>
      <w:r w:rsidR="006C036A">
        <w:t xml:space="preserve">addresses the </w:t>
      </w:r>
      <w:r w:rsidR="00916908">
        <w:t xml:space="preserve">monitoring of the </w:t>
      </w:r>
      <w:r w:rsidR="00D10D6B">
        <w:t>policies which cover</w:t>
      </w:r>
      <w:r w:rsidR="009D23B4">
        <w:t xml:space="preserve"> the natural environment, green infrastructure, </w:t>
      </w:r>
      <w:proofErr w:type="gramStart"/>
      <w:r w:rsidR="009D23B4">
        <w:t>transport</w:t>
      </w:r>
      <w:proofErr w:type="gramEnd"/>
      <w:r w:rsidR="009D23B4">
        <w:t xml:space="preserve"> and access</w:t>
      </w:r>
      <w:r w:rsidR="00D10D6B">
        <w:t xml:space="preserve">.  These are </w:t>
      </w:r>
      <w:r w:rsidR="00A564EC">
        <w:t>polic</w:t>
      </w:r>
      <w:r w:rsidR="00052AB0">
        <w:t>ies</w:t>
      </w:r>
      <w:r w:rsidR="00A564EC">
        <w:t xml:space="preserve"> N1 Green Infrastructure Network, N2 Natural Environment</w:t>
      </w:r>
      <w:r w:rsidR="00820F36">
        <w:t>, Geodiversity</w:t>
      </w:r>
      <w:r w:rsidR="00A564EC">
        <w:t xml:space="preserve"> and </w:t>
      </w:r>
      <w:r w:rsidR="00052AB0">
        <w:t xml:space="preserve">Biodiversity, </w:t>
      </w:r>
      <w:bookmarkStart w:id="0" w:name="_Hlk57270636"/>
      <w:r w:rsidR="00A564EC">
        <w:t>N3 Open Space, Sport and Leisure</w:t>
      </w:r>
      <w:bookmarkEnd w:id="0"/>
      <w:r w:rsidR="00A564EC">
        <w:t>, T1 Sustainable Transport and T2 Accessibility</w:t>
      </w:r>
      <w:r w:rsidR="00052AB0">
        <w:t>.</w:t>
      </w:r>
    </w:p>
    <w:p w14:paraId="486DA8FC" w14:textId="77777777" w:rsidR="003E02CC" w:rsidRDefault="003E02CC" w:rsidP="003E02CC"/>
    <w:p w14:paraId="24FF31EF" w14:textId="448CBA01" w:rsidR="00665E0A" w:rsidRDefault="00665E0A" w:rsidP="003E02CC">
      <w:pPr>
        <w:rPr>
          <w:b/>
        </w:rPr>
      </w:pPr>
      <w:r w:rsidRPr="00665E0A">
        <w:rPr>
          <w:b/>
        </w:rPr>
        <w:t>2.0</w:t>
      </w:r>
      <w:r w:rsidRPr="00665E0A">
        <w:rPr>
          <w:b/>
        </w:rPr>
        <w:tab/>
        <w:t xml:space="preserve">     </w:t>
      </w:r>
      <w:r w:rsidR="004B6613">
        <w:rPr>
          <w:b/>
        </w:rPr>
        <w:t>N1</w:t>
      </w:r>
      <w:r w:rsidR="005377FD">
        <w:rPr>
          <w:b/>
        </w:rPr>
        <w:t xml:space="preserve"> Green Infrastructure Network</w:t>
      </w:r>
    </w:p>
    <w:p w14:paraId="6DCB3E81" w14:textId="77777777" w:rsidR="00DD771F" w:rsidRDefault="00DD771F" w:rsidP="003E02CC"/>
    <w:p w14:paraId="1BE2D3EB" w14:textId="68F3E9D2" w:rsidR="00664196" w:rsidRDefault="00665E0A" w:rsidP="00C34F24">
      <w:pPr>
        <w:tabs>
          <w:tab w:val="left" w:pos="993"/>
        </w:tabs>
      </w:pPr>
      <w:r>
        <w:t>2.</w:t>
      </w:r>
      <w:r w:rsidR="00EF2AF7">
        <w:t>1</w:t>
      </w:r>
      <w:r>
        <w:tab/>
      </w:r>
      <w:r w:rsidR="007B0FF4">
        <w:t>This policy supports a multi-functional network of green spaces</w:t>
      </w:r>
      <w:r w:rsidR="00C34F24">
        <w:t xml:space="preserve">.  Development which results in the creation, restoration, enhancement, </w:t>
      </w:r>
      <w:proofErr w:type="gramStart"/>
      <w:r w:rsidR="00C34F24">
        <w:t>expansion</w:t>
      </w:r>
      <w:proofErr w:type="gramEnd"/>
      <w:r w:rsidR="00C34F24">
        <w:t xml:space="preserve"> and interconnection of these sites will be encouraged.  Set out in </w:t>
      </w:r>
      <w:r w:rsidR="00C34F24" w:rsidRPr="000313D7">
        <w:rPr>
          <w:b/>
        </w:rPr>
        <w:t>Table 1</w:t>
      </w:r>
      <w:r w:rsidR="00C34F24">
        <w:t xml:space="preserve"> below are the </w:t>
      </w:r>
      <w:proofErr w:type="gramStart"/>
      <w:r w:rsidR="00C34F24">
        <w:t>allocated</w:t>
      </w:r>
      <w:proofErr w:type="gramEnd"/>
      <w:r w:rsidR="00C34F24">
        <w:t xml:space="preserve"> Strategic </w:t>
      </w:r>
      <w:r w:rsidR="0035288F">
        <w:t xml:space="preserve">Sites and Garden Suburbs.  All those sites which have received planning permission have provided </w:t>
      </w:r>
      <w:r w:rsidR="000313D7">
        <w:t>green space and formal open space with some allotment provision.</w:t>
      </w:r>
    </w:p>
    <w:p w14:paraId="392E125F" w14:textId="4661400C" w:rsidR="00664196" w:rsidRDefault="007456BC" w:rsidP="008941AF">
      <w:pPr>
        <w:tabs>
          <w:tab w:val="left" w:pos="993"/>
        </w:tabs>
      </w:pPr>
      <w:r>
        <w:t xml:space="preserve"> </w:t>
      </w:r>
    </w:p>
    <w:tbl>
      <w:tblPr>
        <w:tblStyle w:val="TableGrid0"/>
        <w:tblW w:w="5000" w:type="pct"/>
        <w:tblLook w:val="04A0" w:firstRow="1" w:lastRow="0" w:firstColumn="1" w:lastColumn="0" w:noHBand="0" w:noVBand="1"/>
      </w:tblPr>
      <w:tblGrid>
        <w:gridCol w:w="870"/>
        <w:gridCol w:w="1909"/>
        <w:gridCol w:w="3820"/>
        <w:gridCol w:w="3820"/>
      </w:tblGrid>
      <w:tr w:rsidR="00664196" w:rsidRPr="009617A7" w14:paraId="2B37F63F" w14:textId="3D8708BD" w:rsidTr="3ADE345F">
        <w:trPr>
          <w:trHeight w:val="157"/>
        </w:trPr>
        <w:tc>
          <w:tcPr>
            <w:tcW w:w="417" w:type="pct"/>
            <w:tcBorders>
              <w:bottom w:val="double" w:sz="4" w:space="0" w:color="auto"/>
            </w:tcBorders>
            <w:shd w:val="clear" w:color="auto" w:fill="F4B083" w:themeFill="accent2" w:themeFillTint="99"/>
            <w:vAlign w:val="center"/>
          </w:tcPr>
          <w:p w14:paraId="378397CF" w14:textId="7CD3B251" w:rsidR="00664196" w:rsidRPr="009617A7" w:rsidRDefault="005F1818" w:rsidP="00E2061B">
            <w:pPr>
              <w:spacing w:after="0" w:line="240" w:lineRule="auto"/>
              <w:ind w:left="0" w:firstLine="0"/>
              <w:jc w:val="center"/>
              <w:rPr>
                <w:rFonts w:eastAsia="PMingLiU" w:cs="Times New Roman"/>
                <w:b/>
                <w:color w:val="auto"/>
                <w:sz w:val="18"/>
                <w:szCs w:val="18"/>
                <w:lang w:eastAsia="zh-TW"/>
              </w:rPr>
            </w:pPr>
            <w:r w:rsidRPr="009617A7">
              <w:rPr>
                <w:rFonts w:eastAsia="PMingLiU" w:cs="Times New Roman"/>
                <w:b/>
                <w:color w:val="auto"/>
                <w:sz w:val="18"/>
                <w:szCs w:val="18"/>
                <w:lang w:eastAsia="zh-TW"/>
              </w:rPr>
              <w:t>LDP REF NO.</w:t>
            </w:r>
          </w:p>
        </w:tc>
        <w:tc>
          <w:tcPr>
            <w:tcW w:w="916" w:type="pct"/>
            <w:tcBorders>
              <w:bottom w:val="double" w:sz="4" w:space="0" w:color="auto"/>
            </w:tcBorders>
            <w:shd w:val="clear" w:color="auto" w:fill="F4B083" w:themeFill="accent2" w:themeFillTint="99"/>
            <w:vAlign w:val="center"/>
          </w:tcPr>
          <w:p w14:paraId="4E63BD1C" w14:textId="45CF3134" w:rsidR="00664196" w:rsidRPr="009617A7" w:rsidRDefault="005F1818" w:rsidP="00E2061B">
            <w:pPr>
              <w:spacing w:after="0" w:line="240" w:lineRule="auto"/>
              <w:ind w:left="0" w:firstLine="0"/>
              <w:jc w:val="center"/>
              <w:rPr>
                <w:rFonts w:eastAsia="PMingLiU" w:cs="Times New Roman"/>
                <w:b/>
                <w:color w:val="auto"/>
                <w:sz w:val="18"/>
                <w:szCs w:val="18"/>
                <w:lang w:eastAsia="zh-TW"/>
              </w:rPr>
            </w:pPr>
            <w:r w:rsidRPr="009617A7">
              <w:rPr>
                <w:rFonts w:eastAsia="PMingLiU" w:cs="Times New Roman"/>
                <w:b/>
                <w:color w:val="auto"/>
                <w:sz w:val="18"/>
                <w:szCs w:val="18"/>
                <w:lang w:eastAsia="zh-TW"/>
              </w:rPr>
              <w:t>LOCATION</w:t>
            </w:r>
          </w:p>
        </w:tc>
        <w:tc>
          <w:tcPr>
            <w:tcW w:w="1833" w:type="pct"/>
            <w:tcBorders>
              <w:bottom w:val="double" w:sz="4" w:space="0" w:color="auto"/>
            </w:tcBorders>
            <w:shd w:val="clear" w:color="auto" w:fill="F4B083" w:themeFill="accent2" w:themeFillTint="99"/>
            <w:vAlign w:val="center"/>
          </w:tcPr>
          <w:p w14:paraId="635ABE00" w14:textId="60DCBA3D" w:rsidR="00664196" w:rsidRPr="009617A7" w:rsidRDefault="005F1818" w:rsidP="00E2061B">
            <w:pPr>
              <w:spacing w:after="0" w:line="240" w:lineRule="auto"/>
              <w:ind w:left="0" w:firstLine="0"/>
              <w:jc w:val="center"/>
              <w:rPr>
                <w:rFonts w:eastAsia="PMingLiU" w:cs="Times New Roman"/>
                <w:b/>
                <w:color w:val="auto"/>
                <w:sz w:val="18"/>
                <w:szCs w:val="18"/>
                <w:lang w:eastAsia="zh-TW"/>
              </w:rPr>
            </w:pPr>
            <w:r w:rsidRPr="009617A7">
              <w:rPr>
                <w:rFonts w:eastAsia="PMingLiU" w:cs="Times New Roman"/>
                <w:b/>
                <w:color w:val="auto"/>
                <w:sz w:val="18"/>
                <w:szCs w:val="18"/>
                <w:lang w:eastAsia="zh-TW"/>
              </w:rPr>
              <w:t xml:space="preserve">STATUS (AS </w:t>
            </w:r>
            <w:r w:rsidRPr="538A1A0F">
              <w:rPr>
                <w:rFonts w:eastAsia="PMingLiU" w:cs="Times New Roman"/>
                <w:b/>
                <w:bCs/>
                <w:color w:val="auto"/>
                <w:sz w:val="18"/>
                <w:szCs w:val="18"/>
                <w:lang w:eastAsia="zh-TW"/>
              </w:rPr>
              <w:t>OF 18-5-2022</w:t>
            </w:r>
            <w:r w:rsidRPr="009617A7">
              <w:rPr>
                <w:rFonts w:eastAsia="PMingLiU" w:cs="Times New Roman"/>
                <w:b/>
                <w:color w:val="auto"/>
                <w:sz w:val="18"/>
                <w:szCs w:val="18"/>
                <w:lang w:eastAsia="zh-TW"/>
              </w:rPr>
              <w:t>)</w:t>
            </w:r>
          </w:p>
        </w:tc>
        <w:tc>
          <w:tcPr>
            <w:tcW w:w="1833" w:type="pct"/>
            <w:tcBorders>
              <w:bottom w:val="double" w:sz="4" w:space="0" w:color="auto"/>
            </w:tcBorders>
            <w:shd w:val="clear" w:color="auto" w:fill="F4B083" w:themeFill="accent2" w:themeFillTint="99"/>
            <w:vAlign w:val="center"/>
          </w:tcPr>
          <w:p w14:paraId="2EE095C3" w14:textId="77777777" w:rsidR="00A178C1" w:rsidRDefault="00A178C1" w:rsidP="00E2061B">
            <w:pPr>
              <w:spacing w:after="0" w:line="240" w:lineRule="auto"/>
              <w:ind w:left="0" w:firstLine="0"/>
              <w:jc w:val="center"/>
              <w:rPr>
                <w:rFonts w:eastAsia="PMingLiU" w:cs="Times New Roman"/>
                <w:b/>
                <w:color w:val="auto"/>
                <w:sz w:val="18"/>
                <w:szCs w:val="18"/>
                <w:lang w:eastAsia="zh-TW"/>
              </w:rPr>
            </w:pPr>
          </w:p>
          <w:p w14:paraId="22330B93" w14:textId="7696931E" w:rsidR="00664196" w:rsidRDefault="005F1818" w:rsidP="00E2061B">
            <w:pPr>
              <w:spacing w:after="0" w:line="240" w:lineRule="auto"/>
              <w:ind w:left="0" w:firstLine="0"/>
              <w:jc w:val="center"/>
              <w:rPr>
                <w:rFonts w:eastAsia="PMingLiU" w:cs="Times New Roman"/>
                <w:b/>
                <w:color w:val="auto"/>
                <w:sz w:val="18"/>
                <w:szCs w:val="18"/>
                <w:lang w:eastAsia="zh-TW"/>
              </w:rPr>
            </w:pPr>
            <w:r>
              <w:rPr>
                <w:rFonts w:eastAsia="PMingLiU" w:cs="Times New Roman"/>
                <w:b/>
                <w:color w:val="auto"/>
                <w:sz w:val="18"/>
                <w:szCs w:val="18"/>
                <w:lang w:eastAsia="zh-TW"/>
              </w:rPr>
              <w:t>PROVISION OF GREEN SPACE/PLAY/COMMUNITY FACILITIES</w:t>
            </w:r>
          </w:p>
          <w:p w14:paraId="006706A4" w14:textId="56916095" w:rsidR="00A178C1" w:rsidRPr="009617A7" w:rsidRDefault="00A178C1" w:rsidP="00E2061B">
            <w:pPr>
              <w:spacing w:after="0" w:line="240" w:lineRule="auto"/>
              <w:ind w:left="0" w:firstLine="0"/>
              <w:jc w:val="center"/>
              <w:rPr>
                <w:rFonts w:eastAsia="PMingLiU" w:cs="Times New Roman"/>
                <w:b/>
                <w:color w:val="auto"/>
                <w:sz w:val="18"/>
                <w:szCs w:val="18"/>
                <w:lang w:eastAsia="zh-TW"/>
              </w:rPr>
            </w:pPr>
          </w:p>
        </w:tc>
      </w:tr>
      <w:tr w:rsidR="00664196" w:rsidRPr="009617A7" w14:paraId="303D198E" w14:textId="638EBAF7" w:rsidTr="3ADE345F">
        <w:trPr>
          <w:trHeight w:val="453"/>
        </w:trPr>
        <w:tc>
          <w:tcPr>
            <w:tcW w:w="417" w:type="pct"/>
            <w:tcBorders>
              <w:top w:val="double" w:sz="4" w:space="0" w:color="auto"/>
            </w:tcBorders>
            <w:shd w:val="clear" w:color="auto" w:fill="auto"/>
            <w:vAlign w:val="center"/>
          </w:tcPr>
          <w:p w14:paraId="1CEE861D"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S2(a)</w:t>
            </w:r>
          </w:p>
        </w:tc>
        <w:tc>
          <w:tcPr>
            <w:tcW w:w="916" w:type="pct"/>
            <w:tcBorders>
              <w:top w:val="double" w:sz="4" w:space="0" w:color="auto"/>
            </w:tcBorders>
            <w:shd w:val="clear" w:color="auto" w:fill="auto"/>
            <w:vAlign w:val="center"/>
          </w:tcPr>
          <w:p w14:paraId="059BB4FF"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 xml:space="preserve">South of </w:t>
            </w:r>
            <w:proofErr w:type="spellStart"/>
            <w:r w:rsidRPr="00D827BC">
              <w:rPr>
                <w:rFonts w:eastAsia="PMingLiU" w:cs="Times New Roman"/>
                <w:color w:val="auto"/>
                <w:sz w:val="18"/>
                <w:szCs w:val="18"/>
                <w:lang w:eastAsia="zh-TW"/>
              </w:rPr>
              <w:t>Limebrook</w:t>
            </w:r>
            <w:proofErr w:type="spellEnd"/>
            <w:r w:rsidRPr="00D827BC">
              <w:rPr>
                <w:rFonts w:eastAsia="PMingLiU" w:cs="Times New Roman"/>
                <w:color w:val="auto"/>
                <w:sz w:val="18"/>
                <w:szCs w:val="18"/>
                <w:lang w:eastAsia="zh-TW"/>
              </w:rPr>
              <w:t xml:space="preserve"> Way, Maldon – eastern parcel</w:t>
            </w:r>
          </w:p>
        </w:tc>
        <w:tc>
          <w:tcPr>
            <w:tcW w:w="1833" w:type="pct"/>
            <w:tcBorders>
              <w:top w:val="double" w:sz="4" w:space="0" w:color="auto"/>
            </w:tcBorders>
            <w:shd w:val="clear" w:color="auto" w:fill="auto"/>
            <w:vAlign w:val="center"/>
          </w:tcPr>
          <w:p w14:paraId="417B3F6D" w14:textId="4A20DAEA"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Detailed permission for 606 dwellings. Eastern parcel. Under construction</w:t>
            </w:r>
            <w:r w:rsidR="4FB91875" w:rsidRPr="16A4A7F6">
              <w:rPr>
                <w:rFonts w:eastAsia="PMingLiU" w:cs="Times New Roman"/>
                <w:color w:val="auto"/>
                <w:sz w:val="18"/>
                <w:szCs w:val="18"/>
                <w:lang w:eastAsia="zh-TW"/>
              </w:rPr>
              <w:t>.</w:t>
            </w:r>
          </w:p>
        </w:tc>
        <w:tc>
          <w:tcPr>
            <w:tcW w:w="1833" w:type="pct"/>
            <w:tcBorders>
              <w:top w:val="double" w:sz="4" w:space="0" w:color="auto"/>
            </w:tcBorders>
          </w:tcPr>
          <w:p w14:paraId="75A77317" w14:textId="28FF95E1" w:rsidR="00664196" w:rsidRPr="00D827BC" w:rsidRDefault="009F4C7D"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Formal open space including allotments</w:t>
            </w:r>
            <w:r w:rsidR="00294AD1" w:rsidRPr="00D827BC">
              <w:rPr>
                <w:rFonts w:eastAsia="PMingLiU" w:cs="Times New Roman"/>
                <w:color w:val="auto"/>
                <w:sz w:val="18"/>
                <w:szCs w:val="18"/>
                <w:lang w:eastAsia="zh-TW"/>
              </w:rPr>
              <w:t xml:space="preserve">, </w:t>
            </w:r>
            <w:r w:rsidR="000529E2">
              <w:rPr>
                <w:rFonts w:eastAsia="PMingLiU" w:cs="Times New Roman"/>
                <w:color w:val="auto"/>
                <w:sz w:val="18"/>
                <w:szCs w:val="18"/>
                <w:lang w:eastAsia="zh-TW"/>
              </w:rPr>
              <w:t>Local Area for Play (</w:t>
            </w:r>
            <w:r w:rsidR="00294AD1" w:rsidRPr="00D827BC">
              <w:rPr>
                <w:rFonts w:eastAsia="PMingLiU" w:cs="Times New Roman"/>
                <w:color w:val="auto"/>
                <w:sz w:val="18"/>
                <w:szCs w:val="18"/>
                <w:lang w:eastAsia="zh-TW"/>
              </w:rPr>
              <w:t>LAP</w:t>
            </w:r>
            <w:r w:rsidR="000529E2">
              <w:rPr>
                <w:rFonts w:eastAsia="PMingLiU" w:cs="Times New Roman"/>
                <w:color w:val="auto"/>
                <w:sz w:val="18"/>
                <w:szCs w:val="18"/>
                <w:lang w:eastAsia="zh-TW"/>
              </w:rPr>
              <w:t>)</w:t>
            </w:r>
            <w:r w:rsidR="00294AD1" w:rsidRPr="00D827BC">
              <w:rPr>
                <w:rFonts w:eastAsia="PMingLiU" w:cs="Times New Roman"/>
                <w:color w:val="auto"/>
                <w:sz w:val="18"/>
                <w:szCs w:val="18"/>
                <w:lang w:eastAsia="zh-TW"/>
              </w:rPr>
              <w:t>,</w:t>
            </w:r>
            <w:r w:rsidR="00764562">
              <w:rPr>
                <w:rFonts w:eastAsia="PMingLiU" w:cs="Times New Roman"/>
                <w:color w:val="auto"/>
                <w:sz w:val="18"/>
                <w:szCs w:val="18"/>
                <w:lang w:eastAsia="zh-TW"/>
              </w:rPr>
              <w:t xml:space="preserve"> neighbourhood </w:t>
            </w:r>
            <w:r w:rsidR="009A3845">
              <w:rPr>
                <w:rFonts w:eastAsia="PMingLiU" w:cs="Times New Roman"/>
                <w:color w:val="auto"/>
                <w:sz w:val="18"/>
                <w:szCs w:val="18"/>
                <w:lang w:eastAsia="zh-TW"/>
              </w:rPr>
              <w:t xml:space="preserve">equipped </w:t>
            </w:r>
            <w:r w:rsidR="00764562">
              <w:rPr>
                <w:rFonts w:eastAsia="PMingLiU" w:cs="Times New Roman"/>
                <w:color w:val="auto"/>
                <w:sz w:val="18"/>
                <w:szCs w:val="18"/>
                <w:lang w:eastAsia="zh-TW"/>
              </w:rPr>
              <w:t>area for play</w:t>
            </w:r>
            <w:r w:rsidR="00294AD1" w:rsidRPr="00D827BC">
              <w:rPr>
                <w:rFonts w:eastAsia="PMingLiU" w:cs="Times New Roman"/>
                <w:color w:val="auto"/>
                <w:sz w:val="18"/>
                <w:szCs w:val="18"/>
                <w:lang w:eastAsia="zh-TW"/>
              </w:rPr>
              <w:t xml:space="preserve"> </w:t>
            </w:r>
            <w:r w:rsidR="000529E2">
              <w:rPr>
                <w:rFonts w:eastAsia="PMingLiU" w:cs="Times New Roman"/>
                <w:color w:val="auto"/>
                <w:sz w:val="18"/>
                <w:szCs w:val="18"/>
                <w:lang w:eastAsia="zh-TW"/>
              </w:rPr>
              <w:t>(</w:t>
            </w:r>
            <w:r w:rsidR="00294AD1" w:rsidRPr="00D827BC">
              <w:rPr>
                <w:rFonts w:eastAsia="PMingLiU" w:cs="Times New Roman"/>
                <w:color w:val="auto"/>
                <w:sz w:val="18"/>
                <w:szCs w:val="18"/>
                <w:lang w:eastAsia="zh-TW"/>
              </w:rPr>
              <w:t>NEAP</w:t>
            </w:r>
            <w:r w:rsidR="00764562">
              <w:rPr>
                <w:rFonts w:eastAsia="PMingLiU" w:cs="Times New Roman"/>
                <w:color w:val="auto"/>
                <w:sz w:val="18"/>
                <w:szCs w:val="18"/>
                <w:lang w:eastAsia="zh-TW"/>
              </w:rPr>
              <w:t>)</w:t>
            </w:r>
            <w:r w:rsidR="00294AD1" w:rsidRPr="00D827BC">
              <w:rPr>
                <w:rFonts w:eastAsia="PMingLiU" w:cs="Times New Roman"/>
                <w:color w:val="auto"/>
                <w:sz w:val="18"/>
                <w:szCs w:val="18"/>
                <w:lang w:eastAsia="zh-TW"/>
              </w:rPr>
              <w:t xml:space="preserve">, </w:t>
            </w:r>
            <w:r w:rsidR="00B5132E">
              <w:rPr>
                <w:rFonts w:eastAsia="PMingLiU" w:cs="Times New Roman"/>
                <w:color w:val="auto"/>
                <w:sz w:val="18"/>
                <w:szCs w:val="18"/>
                <w:lang w:eastAsia="zh-TW"/>
              </w:rPr>
              <w:t>local equipped are</w:t>
            </w:r>
            <w:r w:rsidR="009A3845">
              <w:rPr>
                <w:rFonts w:eastAsia="PMingLiU" w:cs="Times New Roman"/>
                <w:color w:val="auto"/>
                <w:sz w:val="18"/>
                <w:szCs w:val="18"/>
                <w:lang w:eastAsia="zh-TW"/>
              </w:rPr>
              <w:t>a</w:t>
            </w:r>
            <w:r w:rsidR="00B5132E">
              <w:rPr>
                <w:rFonts w:eastAsia="PMingLiU" w:cs="Times New Roman"/>
                <w:color w:val="auto"/>
                <w:sz w:val="18"/>
                <w:szCs w:val="18"/>
                <w:lang w:eastAsia="zh-TW"/>
              </w:rPr>
              <w:t xml:space="preserve"> for play (</w:t>
            </w:r>
            <w:r w:rsidR="00294AD1" w:rsidRPr="00D827BC">
              <w:rPr>
                <w:rFonts w:eastAsia="PMingLiU" w:cs="Times New Roman"/>
                <w:color w:val="auto"/>
                <w:sz w:val="18"/>
                <w:szCs w:val="18"/>
                <w:lang w:eastAsia="zh-TW"/>
              </w:rPr>
              <w:t>LEAP</w:t>
            </w:r>
            <w:r w:rsidR="00B5132E">
              <w:rPr>
                <w:rFonts w:eastAsia="PMingLiU" w:cs="Times New Roman"/>
                <w:color w:val="auto"/>
                <w:sz w:val="18"/>
                <w:szCs w:val="18"/>
                <w:lang w:eastAsia="zh-TW"/>
              </w:rPr>
              <w:t>)</w:t>
            </w:r>
            <w:r w:rsidR="00232D1F" w:rsidRPr="00D827BC">
              <w:rPr>
                <w:rFonts w:eastAsia="PMingLiU" w:cs="Times New Roman"/>
                <w:color w:val="auto"/>
                <w:sz w:val="18"/>
                <w:szCs w:val="18"/>
                <w:lang w:eastAsia="zh-TW"/>
              </w:rPr>
              <w:t>, junior football pitches and ancillary changing rooms.</w:t>
            </w:r>
          </w:p>
        </w:tc>
      </w:tr>
      <w:tr w:rsidR="00664196" w:rsidRPr="009617A7" w14:paraId="104B5831" w14:textId="59F812DA" w:rsidTr="3ADE345F">
        <w:trPr>
          <w:trHeight w:val="411"/>
        </w:trPr>
        <w:tc>
          <w:tcPr>
            <w:tcW w:w="417" w:type="pct"/>
            <w:shd w:val="clear" w:color="auto" w:fill="auto"/>
            <w:vAlign w:val="center"/>
          </w:tcPr>
          <w:p w14:paraId="330A3813"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S2(a)</w:t>
            </w:r>
          </w:p>
        </w:tc>
        <w:tc>
          <w:tcPr>
            <w:tcW w:w="916" w:type="pct"/>
            <w:shd w:val="clear" w:color="auto" w:fill="auto"/>
            <w:vAlign w:val="center"/>
          </w:tcPr>
          <w:p w14:paraId="2A16026D"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 xml:space="preserve">South of </w:t>
            </w:r>
            <w:proofErr w:type="spellStart"/>
            <w:r w:rsidRPr="00D827BC">
              <w:rPr>
                <w:rFonts w:eastAsia="PMingLiU" w:cs="Times New Roman"/>
                <w:color w:val="auto"/>
                <w:sz w:val="18"/>
                <w:szCs w:val="18"/>
                <w:lang w:eastAsia="zh-TW"/>
              </w:rPr>
              <w:t>Limebrook</w:t>
            </w:r>
            <w:proofErr w:type="spellEnd"/>
            <w:r w:rsidRPr="00D827BC">
              <w:rPr>
                <w:rFonts w:eastAsia="PMingLiU" w:cs="Times New Roman"/>
                <w:color w:val="auto"/>
                <w:sz w:val="18"/>
                <w:szCs w:val="18"/>
                <w:lang w:eastAsia="zh-TW"/>
              </w:rPr>
              <w:t xml:space="preserve"> Way, Maldon – western parcel</w:t>
            </w:r>
          </w:p>
        </w:tc>
        <w:tc>
          <w:tcPr>
            <w:tcW w:w="1833" w:type="pct"/>
            <w:shd w:val="clear" w:color="auto" w:fill="auto"/>
            <w:vAlign w:val="center"/>
          </w:tcPr>
          <w:p w14:paraId="2967DB0D" w14:textId="0B952004" w:rsidR="00664196" w:rsidRPr="00D827BC" w:rsidRDefault="00664196" w:rsidP="00E2061B">
            <w:pPr>
              <w:spacing w:after="0" w:line="240" w:lineRule="auto"/>
              <w:ind w:left="0" w:firstLine="0"/>
              <w:rPr>
                <w:rFonts w:eastAsia="PMingLiU" w:cs="Times New Roman"/>
                <w:color w:val="auto"/>
                <w:sz w:val="18"/>
                <w:szCs w:val="18"/>
                <w:lang w:eastAsia="zh-TW"/>
              </w:rPr>
            </w:pPr>
            <w:r w:rsidRPr="6E5EEA3C">
              <w:rPr>
                <w:rFonts w:eastAsia="PMingLiU" w:cs="Times New Roman"/>
                <w:color w:val="auto"/>
                <w:sz w:val="18"/>
                <w:szCs w:val="18"/>
                <w:lang w:eastAsia="zh-TW"/>
              </w:rPr>
              <w:t>Phase 1 dwellings under construction, 273 units built as of 31</w:t>
            </w:r>
            <w:r w:rsidRPr="6E5EEA3C">
              <w:rPr>
                <w:rFonts w:eastAsia="PMingLiU" w:cs="Times New Roman"/>
                <w:color w:val="auto"/>
                <w:sz w:val="18"/>
                <w:szCs w:val="18"/>
                <w:vertAlign w:val="superscript"/>
                <w:lang w:eastAsia="zh-TW"/>
              </w:rPr>
              <w:t>st</w:t>
            </w:r>
            <w:r w:rsidRPr="6E5EEA3C">
              <w:rPr>
                <w:rFonts w:eastAsia="PMingLiU" w:cs="Times New Roman"/>
                <w:color w:val="auto"/>
                <w:sz w:val="18"/>
                <w:szCs w:val="18"/>
                <w:lang w:eastAsia="zh-TW"/>
              </w:rPr>
              <w:t xml:space="preserve"> March 2022. Reserved Matters application for phase 2</w:t>
            </w:r>
            <w:r w:rsidR="4FB91875" w:rsidRPr="6E5EEA3C">
              <w:rPr>
                <w:rFonts w:eastAsia="PMingLiU" w:cs="Times New Roman"/>
                <w:color w:val="auto"/>
                <w:sz w:val="18"/>
                <w:szCs w:val="18"/>
                <w:lang w:eastAsia="zh-TW"/>
              </w:rPr>
              <w:t xml:space="preserve"> granted January 2022</w:t>
            </w:r>
            <w:r w:rsidRPr="6E5EEA3C">
              <w:rPr>
                <w:rFonts w:eastAsia="PMingLiU" w:cs="Times New Roman"/>
                <w:color w:val="auto"/>
                <w:sz w:val="18"/>
                <w:szCs w:val="18"/>
                <w:lang w:eastAsia="zh-TW"/>
              </w:rPr>
              <w:t>.</w:t>
            </w:r>
          </w:p>
        </w:tc>
        <w:tc>
          <w:tcPr>
            <w:tcW w:w="1833" w:type="pct"/>
          </w:tcPr>
          <w:p w14:paraId="1CF81721" w14:textId="75B3EB00" w:rsidR="00664196" w:rsidRPr="00D827BC" w:rsidRDefault="00232D1F"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Th</w:t>
            </w:r>
            <w:r w:rsidR="00FA2711">
              <w:rPr>
                <w:rFonts w:eastAsia="PMingLiU" w:cs="Times New Roman"/>
                <w:color w:val="auto"/>
                <w:sz w:val="18"/>
                <w:szCs w:val="18"/>
                <w:lang w:eastAsia="zh-TW"/>
              </w:rPr>
              <w:t>ese</w:t>
            </w:r>
            <w:r w:rsidRPr="00D827BC">
              <w:rPr>
                <w:rFonts w:eastAsia="PMingLiU" w:cs="Times New Roman"/>
                <w:color w:val="auto"/>
                <w:sz w:val="18"/>
                <w:szCs w:val="18"/>
                <w:lang w:eastAsia="zh-TW"/>
              </w:rPr>
              <w:t xml:space="preserve"> </w:t>
            </w:r>
            <w:r w:rsidR="00F0676C" w:rsidRPr="00D827BC">
              <w:rPr>
                <w:rFonts w:eastAsia="PMingLiU" w:cs="Times New Roman"/>
                <w:color w:val="auto"/>
                <w:sz w:val="18"/>
                <w:szCs w:val="18"/>
                <w:lang w:eastAsia="zh-TW"/>
              </w:rPr>
              <w:t>provisions are linked with the eastern parcel of land above</w:t>
            </w:r>
          </w:p>
        </w:tc>
      </w:tr>
      <w:tr w:rsidR="00664196" w:rsidRPr="009617A7" w14:paraId="4F6B23A8" w14:textId="676164BF" w:rsidTr="3ADE345F">
        <w:trPr>
          <w:trHeight w:val="411"/>
        </w:trPr>
        <w:tc>
          <w:tcPr>
            <w:tcW w:w="417" w:type="pct"/>
            <w:shd w:val="clear" w:color="auto" w:fill="auto"/>
            <w:vAlign w:val="center"/>
          </w:tcPr>
          <w:p w14:paraId="35831ACE"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S2(b)</w:t>
            </w:r>
          </w:p>
        </w:tc>
        <w:tc>
          <w:tcPr>
            <w:tcW w:w="916" w:type="pct"/>
            <w:shd w:val="clear" w:color="auto" w:fill="auto"/>
            <w:vAlign w:val="center"/>
          </w:tcPr>
          <w:p w14:paraId="01A823DC" w14:textId="1B86AF0A" w:rsidR="00664196" w:rsidRPr="00D827BC" w:rsidRDefault="43257EFA" w:rsidP="06952C97">
            <w:pPr>
              <w:spacing w:after="0" w:line="240" w:lineRule="auto"/>
              <w:ind w:left="0" w:firstLine="0"/>
              <w:rPr>
                <w:rFonts w:eastAsia="PMingLiU" w:cs="Times New Roman"/>
                <w:color w:val="auto"/>
                <w:sz w:val="18"/>
                <w:szCs w:val="18"/>
                <w:lang w:eastAsia="zh-TW"/>
              </w:rPr>
            </w:pPr>
            <w:proofErr w:type="spellStart"/>
            <w:r w:rsidRPr="3ADE345F">
              <w:rPr>
                <w:rFonts w:eastAsia="PMingLiU" w:cs="Times New Roman"/>
                <w:color w:val="auto"/>
                <w:sz w:val="18"/>
                <w:szCs w:val="18"/>
                <w:lang w:eastAsia="zh-TW"/>
              </w:rPr>
              <w:t>Wycke</w:t>
            </w:r>
            <w:proofErr w:type="spellEnd"/>
            <w:r w:rsidRPr="3ADE345F">
              <w:rPr>
                <w:rFonts w:eastAsia="PMingLiU" w:cs="Times New Roman"/>
                <w:color w:val="auto"/>
                <w:sz w:val="18"/>
                <w:szCs w:val="18"/>
                <w:lang w:eastAsia="zh-TW"/>
              </w:rPr>
              <w:t xml:space="preserve"> Hill North, Maldon</w:t>
            </w:r>
          </w:p>
        </w:tc>
        <w:tc>
          <w:tcPr>
            <w:tcW w:w="1833" w:type="pct"/>
            <w:shd w:val="clear" w:color="auto" w:fill="auto"/>
            <w:vAlign w:val="center"/>
          </w:tcPr>
          <w:p w14:paraId="2A746C4A" w14:textId="644BDBE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Outline permission granted 2020</w:t>
            </w:r>
            <w:r w:rsidR="4FB91875" w:rsidRPr="16A4A7F6">
              <w:rPr>
                <w:rFonts w:eastAsia="PMingLiU" w:cs="Times New Roman"/>
                <w:color w:val="auto"/>
                <w:sz w:val="18"/>
                <w:szCs w:val="18"/>
                <w:lang w:eastAsia="zh-TW"/>
              </w:rPr>
              <w:t xml:space="preserve"> subject to S106.</w:t>
            </w:r>
          </w:p>
        </w:tc>
        <w:tc>
          <w:tcPr>
            <w:tcW w:w="1833" w:type="pct"/>
          </w:tcPr>
          <w:p w14:paraId="1E62EFC5" w14:textId="44EB4714" w:rsidR="00664196" w:rsidRPr="00D827BC" w:rsidRDefault="00CE67B9"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Public open space</w:t>
            </w:r>
            <w:r w:rsidR="00367DAD" w:rsidRPr="00D827BC">
              <w:rPr>
                <w:rFonts w:eastAsia="PMingLiU" w:cs="Times New Roman"/>
                <w:color w:val="auto"/>
                <w:sz w:val="18"/>
                <w:szCs w:val="18"/>
                <w:lang w:eastAsia="zh-TW"/>
              </w:rPr>
              <w:t>, allotments, LAP, LEAP, NEAP</w:t>
            </w:r>
            <w:r w:rsidR="00AE36D6" w:rsidRPr="00D827BC">
              <w:rPr>
                <w:rFonts w:eastAsia="PMingLiU" w:cs="Times New Roman"/>
                <w:color w:val="auto"/>
                <w:sz w:val="18"/>
                <w:szCs w:val="18"/>
                <w:lang w:eastAsia="zh-TW"/>
              </w:rPr>
              <w:t>, contribution for Youth facilities.</w:t>
            </w:r>
          </w:p>
        </w:tc>
      </w:tr>
      <w:tr w:rsidR="00664196" w:rsidRPr="009617A7" w14:paraId="30D1C128" w14:textId="6DAAFB35" w:rsidTr="3ADE345F">
        <w:trPr>
          <w:trHeight w:val="411"/>
        </w:trPr>
        <w:tc>
          <w:tcPr>
            <w:tcW w:w="417" w:type="pct"/>
            <w:shd w:val="clear" w:color="auto" w:fill="auto"/>
            <w:vAlign w:val="center"/>
          </w:tcPr>
          <w:p w14:paraId="5C43C207"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S2(c)</w:t>
            </w:r>
          </w:p>
        </w:tc>
        <w:tc>
          <w:tcPr>
            <w:tcW w:w="916" w:type="pct"/>
            <w:shd w:val="clear" w:color="auto" w:fill="auto"/>
            <w:vAlign w:val="center"/>
          </w:tcPr>
          <w:p w14:paraId="2E776E8B" w14:textId="77777777" w:rsidR="00664196" w:rsidRPr="00D827BC" w:rsidRDefault="00664196" w:rsidP="00E2061B">
            <w:pPr>
              <w:spacing w:after="0" w:line="240" w:lineRule="auto"/>
              <w:ind w:left="0" w:firstLine="0"/>
              <w:rPr>
                <w:rFonts w:eastAsia="PMingLiU" w:cs="Times New Roman"/>
                <w:color w:val="auto"/>
                <w:sz w:val="18"/>
                <w:szCs w:val="18"/>
                <w:lang w:eastAsia="zh-TW"/>
              </w:rPr>
            </w:pPr>
            <w:proofErr w:type="spellStart"/>
            <w:r w:rsidRPr="00D827BC">
              <w:rPr>
                <w:rFonts w:eastAsia="PMingLiU" w:cs="Times New Roman"/>
                <w:color w:val="auto"/>
                <w:sz w:val="18"/>
                <w:szCs w:val="18"/>
                <w:lang w:eastAsia="zh-TW"/>
              </w:rPr>
              <w:t>Wycke</w:t>
            </w:r>
            <w:proofErr w:type="spellEnd"/>
            <w:r w:rsidRPr="00D827BC">
              <w:rPr>
                <w:rFonts w:eastAsia="PMingLiU" w:cs="Times New Roman"/>
                <w:color w:val="auto"/>
                <w:sz w:val="18"/>
                <w:szCs w:val="18"/>
                <w:lang w:eastAsia="zh-TW"/>
              </w:rPr>
              <w:t xml:space="preserve"> Hill South, Maldon</w:t>
            </w:r>
          </w:p>
        </w:tc>
        <w:tc>
          <w:tcPr>
            <w:tcW w:w="1833" w:type="pct"/>
            <w:shd w:val="clear" w:color="auto" w:fill="auto"/>
            <w:vAlign w:val="center"/>
          </w:tcPr>
          <w:p w14:paraId="36D8A8D5"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Complete</w:t>
            </w:r>
          </w:p>
        </w:tc>
        <w:tc>
          <w:tcPr>
            <w:tcW w:w="1833" w:type="pct"/>
          </w:tcPr>
          <w:p w14:paraId="5374063B" w14:textId="4D31234F" w:rsidR="00664196" w:rsidRPr="00D827BC" w:rsidRDefault="003C291C"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0.13 hectares of open space</w:t>
            </w:r>
          </w:p>
        </w:tc>
      </w:tr>
      <w:tr w:rsidR="00664196" w:rsidRPr="009617A7" w14:paraId="3D06EF02" w14:textId="592D08CE" w:rsidTr="3ADE345F">
        <w:trPr>
          <w:trHeight w:val="411"/>
        </w:trPr>
        <w:tc>
          <w:tcPr>
            <w:tcW w:w="417" w:type="pct"/>
            <w:shd w:val="clear" w:color="auto" w:fill="auto"/>
            <w:vAlign w:val="center"/>
          </w:tcPr>
          <w:p w14:paraId="79EBE3D5"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S2(d)</w:t>
            </w:r>
          </w:p>
        </w:tc>
        <w:tc>
          <w:tcPr>
            <w:tcW w:w="916" w:type="pct"/>
            <w:shd w:val="clear" w:color="auto" w:fill="auto"/>
            <w:vAlign w:val="center"/>
          </w:tcPr>
          <w:p w14:paraId="69906D72" w14:textId="77777777" w:rsidR="00664196" w:rsidRPr="00D827BC" w:rsidRDefault="242B0CDE" w:rsidP="23D8D48C">
            <w:pPr>
              <w:spacing w:after="0" w:line="240" w:lineRule="auto"/>
              <w:ind w:left="0" w:firstLine="0"/>
              <w:rPr>
                <w:rFonts w:eastAsia="PMingLiU" w:cs="Times New Roman"/>
                <w:color w:val="auto"/>
                <w:sz w:val="18"/>
                <w:szCs w:val="18"/>
                <w:lang w:eastAsia="zh-TW"/>
              </w:rPr>
            </w:pPr>
            <w:r w:rsidRPr="4FF84B78">
              <w:rPr>
                <w:rFonts w:eastAsia="PMingLiU" w:cs="Times New Roman"/>
                <w:color w:val="auto"/>
                <w:sz w:val="18"/>
                <w:szCs w:val="18"/>
                <w:lang w:eastAsia="zh-TW"/>
              </w:rPr>
              <w:t>North of Heybridge</w:t>
            </w:r>
          </w:p>
        </w:tc>
        <w:tc>
          <w:tcPr>
            <w:tcW w:w="1833" w:type="pct"/>
            <w:shd w:val="clear" w:color="auto" w:fill="auto"/>
            <w:vAlign w:val="center"/>
          </w:tcPr>
          <w:p w14:paraId="64C38D0C" w14:textId="2DDA27E3" w:rsidR="00664196" w:rsidRPr="00D827BC" w:rsidRDefault="1655ED01" w:rsidP="1221D278">
            <w:pPr>
              <w:spacing w:after="0" w:line="240" w:lineRule="auto"/>
              <w:ind w:left="0"/>
              <w:rPr>
                <w:color w:val="000000" w:themeColor="text1"/>
                <w:sz w:val="18"/>
                <w:szCs w:val="18"/>
                <w:lang w:eastAsia="zh-TW"/>
              </w:rPr>
            </w:pPr>
            <w:r w:rsidRPr="1655ED01">
              <w:rPr>
                <w:rFonts w:eastAsia="PMingLiU" w:cs="Times New Roman"/>
                <w:color w:val="auto"/>
                <w:sz w:val="18"/>
                <w:szCs w:val="18"/>
                <w:lang w:eastAsia="zh-TW"/>
              </w:rPr>
              <w:t xml:space="preserve">Works </w:t>
            </w:r>
            <w:r w:rsidR="00521BDF">
              <w:rPr>
                <w:rFonts w:eastAsia="PMingLiU" w:cs="Times New Roman"/>
                <w:color w:val="auto"/>
                <w:sz w:val="18"/>
                <w:szCs w:val="18"/>
                <w:lang w:eastAsia="zh-TW"/>
              </w:rPr>
              <w:t>have started on site June 2022</w:t>
            </w:r>
          </w:p>
        </w:tc>
        <w:tc>
          <w:tcPr>
            <w:tcW w:w="1833" w:type="pct"/>
          </w:tcPr>
          <w:p w14:paraId="2FB7BE46" w14:textId="29FCAD8B" w:rsidR="00664196" w:rsidRPr="00D827BC" w:rsidRDefault="004771BA"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 xml:space="preserve">Informal and formal public open space including </w:t>
            </w:r>
            <w:r w:rsidR="00FA2711" w:rsidRPr="00D827BC">
              <w:rPr>
                <w:rFonts w:eastAsia="PMingLiU" w:cs="Times New Roman"/>
                <w:color w:val="auto"/>
                <w:sz w:val="18"/>
                <w:szCs w:val="18"/>
                <w:lang w:eastAsia="zh-TW"/>
              </w:rPr>
              <w:t>children’s</w:t>
            </w:r>
            <w:r w:rsidRPr="00D827BC">
              <w:rPr>
                <w:rFonts w:eastAsia="PMingLiU" w:cs="Times New Roman"/>
                <w:color w:val="auto"/>
                <w:sz w:val="18"/>
                <w:szCs w:val="18"/>
                <w:lang w:eastAsia="zh-TW"/>
              </w:rPr>
              <w:t xml:space="preserve"> play areas</w:t>
            </w:r>
            <w:r w:rsidR="007D1D22" w:rsidRPr="00D827BC">
              <w:rPr>
                <w:rFonts w:eastAsia="PMingLiU" w:cs="Times New Roman"/>
                <w:color w:val="auto"/>
                <w:sz w:val="18"/>
                <w:szCs w:val="18"/>
                <w:lang w:eastAsia="zh-TW"/>
              </w:rPr>
              <w:t>, allotments</w:t>
            </w:r>
            <w:r w:rsidR="00377536" w:rsidRPr="00D827BC">
              <w:rPr>
                <w:rFonts w:eastAsia="PMingLiU" w:cs="Times New Roman"/>
                <w:color w:val="auto"/>
                <w:sz w:val="18"/>
                <w:szCs w:val="18"/>
                <w:lang w:eastAsia="zh-TW"/>
              </w:rPr>
              <w:t xml:space="preserve">, sports playing fields, youth facilities, </w:t>
            </w:r>
            <w:r w:rsidR="00FA2711" w:rsidRPr="00D827BC">
              <w:rPr>
                <w:rFonts w:eastAsia="PMingLiU" w:cs="Times New Roman"/>
                <w:color w:val="auto"/>
                <w:sz w:val="18"/>
                <w:szCs w:val="18"/>
                <w:lang w:eastAsia="zh-TW"/>
              </w:rPr>
              <w:t>children’s</w:t>
            </w:r>
            <w:r w:rsidR="00377536" w:rsidRPr="00D827BC">
              <w:rPr>
                <w:rFonts w:eastAsia="PMingLiU" w:cs="Times New Roman"/>
                <w:color w:val="auto"/>
                <w:sz w:val="18"/>
                <w:szCs w:val="18"/>
                <w:lang w:eastAsia="zh-TW"/>
              </w:rPr>
              <w:t xml:space="preserve"> play areas</w:t>
            </w:r>
          </w:p>
        </w:tc>
      </w:tr>
      <w:tr w:rsidR="00664196" w:rsidRPr="009617A7" w14:paraId="752F8F31" w14:textId="5BA14712" w:rsidTr="3ADE345F">
        <w:trPr>
          <w:trHeight w:val="411"/>
        </w:trPr>
        <w:tc>
          <w:tcPr>
            <w:tcW w:w="417" w:type="pct"/>
            <w:shd w:val="clear" w:color="auto" w:fill="auto"/>
            <w:vAlign w:val="center"/>
          </w:tcPr>
          <w:p w14:paraId="4E0BFDE9"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S2(e)</w:t>
            </w:r>
          </w:p>
        </w:tc>
        <w:tc>
          <w:tcPr>
            <w:tcW w:w="916" w:type="pct"/>
            <w:shd w:val="clear" w:color="auto" w:fill="auto"/>
            <w:vAlign w:val="center"/>
          </w:tcPr>
          <w:p w14:paraId="3D18B9D9"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Land North of Holloway Road Heybridge</w:t>
            </w:r>
          </w:p>
        </w:tc>
        <w:tc>
          <w:tcPr>
            <w:tcW w:w="1833" w:type="pct"/>
            <w:shd w:val="clear" w:color="auto" w:fill="auto"/>
            <w:vAlign w:val="center"/>
          </w:tcPr>
          <w:p w14:paraId="789E8A60"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Complete</w:t>
            </w:r>
          </w:p>
        </w:tc>
        <w:tc>
          <w:tcPr>
            <w:tcW w:w="1833" w:type="pct"/>
          </w:tcPr>
          <w:p w14:paraId="553065B0" w14:textId="06CFF9C4" w:rsidR="00664196" w:rsidRPr="00D827BC" w:rsidRDefault="00CE67B9"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Public open space</w:t>
            </w:r>
          </w:p>
        </w:tc>
      </w:tr>
      <w:tr w:rsidR="00664196" w:rsidRPr="009617A7" w14:paraId="6ADB9D22" w14:textId="4B458F39" w:rsidTr="3ADE345F">
        <w:trPr>
          <w:trHeight w:val="411"/>
        </w:trPr>
        <w:tc>
          <w:tcPr>
            <w:tcW w:w="417" w:type="pct"/>
            <w:shd w:val="clear" w:color="auto" w:fill="auto"/>
            <w:vAlign w:val="center"/>
          </w:tcPr>
          <w:p w14:paraId="3C9530A1"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S2(f)</w:t>
            </w:r>
          </w:p>
        </w:tc>
        <w:tc>
          <w:tcPr>
            <w:tcW w:w="916" w:type="pct"/>
            <w:shd w:val="clear" w:color="auto" w:fill="auto"/>
            <w:vAlign w:val="center"/>
          </w:tcPr>
          <w:p w14:paraId="427764A2" w14:textId="77777777" w:rsidR="00664196" w:rsidRPr="00D827BC" w:rsidRDefault="242B0CDE" w:rsidP="23D8D48C">
            <w:pPr>
              <w:spacing w:after="0" w:line="240" w:lineRule="auto"/>
              <w:ind w:left="0" w:firstLine="0"/>
              <w:rPr>
                <w:rFonts w:eastAsia="PMingLiU" w:cs="Times New Roman"/>
                <w:color w:val="auto"/>
                <w:sz w:val="18"/>
                <w:szCs w:val="18"/>
                <w:lang w:eastAsia="zh-TW"/>
              </w:rPr>
            </w:pPr>
            <w:r w:rsidRPr="554E2295">
              <w:rPr>
                <w:rFonts w:eastAsia="PMingLiU" w:cs="Times New Roman"/>
                <w:color w:val="auto"/>
                <w:sz w:val="18"/>
                <w:szCs w:val="18"/>
                <w:lang w:eastAsia="zh-TW"/>
              </w:rPr>
              <w:t>West of Broad Street Green Road, Heybridge</w:t>
            </w:r>
          </w:p>
        </w:tc>
        <w:tc>
          <w:tcPr>
            <w:tcW w:w="1833" w:type="pct"/>
            <w:shd w:val="clear" w:color="auto" w:fill="auto"/>
            <w:vAlign w:val="center"/>
          </w:tcPr>
          <w:p w14:paraId="795C7403" w14:textId="3E442682"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Under construction</w:t>
            </w:r>
            <w:r w:rsidRPr="436E669F">
              <w:rPr>
                <w:rFonts w:eastAsia="PMingLiU" w:cs="Times New Roman"/>
                <w:color w:val="auto"/>
                <w:sz w:val="18"/>
                <w:szCs w:val="18"/>
                <w:lang w:eastAsia="zh-TW"/>
              </w:rPr>
              <w:t>,</w:t>
            </w:r>
            <w:r w:rsidRPr="39D03B2D">
              <w:rPr>
                <w:rFonts w:eastAsia="PMingLiU" w:cs="Times New Roman"/>
                <w:color w:val="auto"/>
                <w:sz w:val="18"/>
                <w:szCs w:val="18"/>
                <w:lang w:eastAsia="zh-TW"/>
              </w:rPr>
              <w:t xml:space="preserve"> near completion.</w:t>
            </w:r>
          </w:p>
        </w:tc>
        <w:tc>
          <w:tcPr>
            <w:tcW w:w="1833" w:type="pct"/>
          </w:tcPr>
          <w:p w14:paraId="46945B5E" w14:textId="776DE5D2" w:rsidR="00664196" w:rsidRPr="00D827BC" w:rsidRDefault="002737F8"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21 hectares</w:t>
            </w:r>
            <w:r w:rsidR="000A6839" w:rsidRPr="00D827BC">
              <w:rPr>
                <w:rFonts w:eastAsia="PMingLiU" w:cs="Times New Roman"/>
                <w:color w:val="auto"/>
                <w:sz w:val="18"/>
                <w:szCs w:val="18"/>
                <w:lang w:eastAsia="zh-TW"/>
              </w:rPr>
              <w:t xml:space="preserve"> of green space</w:t>
            </w:r>
            <w:r w:rsidR="00CF2536" w:rsidRPr="00D827BC">
              <w:rPr>
                <w:rFonts w:eastAsia="PMingLiU" w:cs="Times New Roman"/>
                <w:color w:val="auto"/>
                <w:sz w:val="18"/>
                <w:szCs w:val="18"/>
                <w:lang w:eastAsia="zh-TW"/>
              </w:rPr>
              <w:t xml:space="preserve"> and public open space, contribution towards</w:t>
            </w:r>
            <w:r w:rsidR="00B63ABE" w:rsidRPr="00D827BC">
              <w:rPr>
                <w:rFonts w:eastAsia="PMingLiU" w:cs="Times New Roman"/>
                <w:color w:val="auto"/>
                <w:sz w:val="18"/>
                <w:szCs w:val="18"/>
                <w:lang w:eastAsia="zh-TW"/>
              </w:rPr>
              <w:t xml:space="preserve"> LEAPS and NEAPS within the Heybridge Garden Suburb, contribution toward allotments, contribution toward Youth facilities.</w:t>
            </w:r>
          </w:p>
        </w:tc>
      </w:tr>
      <w:tr w:rsidR="00664196" w:rsidRPr="009617A7" w14:paraId="44EE58CE" w14:textId="7C104BAC" w:rsidTr="3ADE345F">
        <w:trPr>
          <w:trHeight w:val="411"/>
        </w:trPr>
        <w:tc>
          <w:tcPr>
            <w:tcW w:w="417" w:type="pct"/>
            <w:shd w:val="clear" w:color="auto" w:fill="auto"/>
            <w:vAlign w:val="center"/>
          </w:tcPr>
          <w:p w14:paraId="06281FE9"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S2(g)</w:t>
            </w:r>
          </w:p>
        </w:tc>
        <w:tc>
          <w:tcPr>
            <w:tcW w:w="916" w:type="pct"/>
            <w:shd w:val="clear" w:color="auto" w:fill="auto"/>
            <w:vAlign w:val="center"/>
          </w:tcPr>
          <w:p w14:paraId="4C5CD92D"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Park Drive, Maldon</w:t>
            </w:r>
          </w:p>
        </w:tc>
        <w:tc>
          <w:tcPr>
            <w:tcW w:w="1833" w:type="pct"/>
            <w:shd w:val="clear" w:color="auto" w:fill="auto"/>
            <w:vAlign w:val="center"/>
          </w:tcPr>
          <w:p w14:paraId="210481A5"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Completed</w:t>
            </w:r>
          </w:p>
        </w:tc>
        <w:tc>
          <w:tcPr>
            <w:tcW w:w="1833" w:type="pct"/>
          </w:tcPr>
          <w:p w14:paraId="183403D1" w14:textId="2AC57460" w:rsidR="00664196" w:rsidRPr="00D827BC" w:rsidRDefault="00CE67B9"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Public open space</w:t>
            </w:r>
          </w:p>
        </w:tc>
      </w:tr>
      <w:tr w:rsidR="00664196" w:rsidRPr="009617A7" w14:paraId="4A51A3E6" w14:textId="6DCBD6BF" w:rsidTr="3ADE345F">
        <w:trPr>
          <w:trHeight w:val="411"/>
        </w:trPr>
        <w:tc>
          <w:tcPr>
            <w:tcW w:w="417" w:type="pct"/>
            <w:shd w:val="clear" w:color="auto" w:fill="auto"/>
            <w:vAlign w:val="center"/>
          </w:tcPr>
          <w:p w14:paraId="06D1A3B7"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lastRenderedPageBreak/>
              <w:t>S2(h)</w:t>
            </w:r>
          </w:p>
        </w:tc>
        <w:tc>
          <w:tcPr>
            <w:tcW w:w="916" w:type="pct"/>
            <w:shd w:val="clear" w:color="auto" w:fill="auto"/>
            <w:vAlign w:val="center"/>
          </w:tcPr>
          <w:p w14:paraId="338264E5"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Heybridge Swifts, Heybridge</w:t>
            </w:r>
          </w:p>
        </w:tc>
        <w:tc>
          <w:tcPr>
            <w:tcW w:w="1833" w:type="pct"/>
            <w:shd w:val="clear" w:color="auto" w:fill="auto"/>
            <w:vAlign w:val="center"/>
          </w:tcPr>
          <w:p w14:paraId="2C656E9F"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Without planning permission</w:t>
            </w:r>
          </w:p>
        </w:tc>
        <w:tc>
          <w:tcPr>
            <w:tcW w:w="1833" w:type="pct"/>
          </w:tcPr>
          <w:p w14:paraId="3FFA5B91" w14:textId="5411071E" w:rsidR="00664196" w:rsidRPr="00D827BC" w:rsidRDefault="00D00CCE" w:rsidP="00E2061B">
            <w:pPr>
              <w:spacing w:after="0" w:line="240" w:lineRule="auto"/>
              <w:ind w:left="0" w:firstLine="0"/>
              <w:rPr>
                <w:rFonts w:eastAsia="PMingLiU" w:cs="Times New Roman"/>
                <w:color w:val="auto"/>
                <w:sz w:val="18"/>
                <w:szCs w:val="18"/>
                <w:lang w:eastAsia="zh-TW"/>
              </w:rPr>
            </w:pPr>
            <w:r>
              <w:rPr>
                <w:rFonts w:eastAsia="PMingLiU" w:cs="Times New Roman"/>
                <w:color w:val="auto"/>
                <w:sz w:val="18"/>
                <w:szCs w:val="18"/>
                <w:lang w:eastAsia="zh-TW"/>
              </w:rPr>
              <w:t>N/A</w:t>
            </w:r>
          </w:p>
        </w:tc>
      </w:tr>
      <w:tr w:rsidR="00664196" w:rsidRPr="009617A7" w14:paraId="709132E6" w14:textId="0D979215" w:rsidTr="3ADE345F">
        <w:trPr>
          <w:trHeight w:val="411"/>
        </w:trPr>
        <w:tc>
          <w:tcPr>
            <w:tcW w:w="417" w:type="pct"/>
            <w:shd w:val="clear" w:color="auto" w:fill="auto"/>
            <w:vAlign w:val="center"/>
          </w:tcPr>
          <w:p w14:paraId="39099C1A"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w:t>
            </w:r>
            <w:proofErr w:type="spellStart"/>
            <w:r w:rsidRPr="00D827BC">
              <w:rPr>
                <w:rFonts w:eastAsia="PMingLiU" w:cs="Times New Roman"/>
                <w:color w:val="auto"/>
                <w:sz w:val="18"/>
                <w:szCs w:val="18"/>
                <w:lang w:eastAsia="zh-TW"/>
              </w:rPr>
              <w:t>i</w:t>
            </w:r>
            <w:proofErr w:type="spellEnd"/>
            <w:r w:rsidRPr="00D827BC">
              <w:rPr>
                <w:rFonts w:eastAsia="PMingLiU" w:cs="Times New Roman"/>
                <w:color w:val="auto"/>
                <w:sz w:val="18"/>
                <w:szCs w:val="18"/>
                <w:lang w:eastAsia="zh-TW"/>
              </w:rPr>
              <w:t>)</w:t>
            </w:r>
          </w:p>
        </w:tc>
        <w:tc>
          <w:tcPr>
            <w:tcW w:w="916" w:type="pct"/>
            <w:shd w:val="clear" w:color="auto" w:fill="auto"/>
            <w:vAlign w:val="center"/>
          </w:tcPr>
          <w:p w14:paraId="40B65A5A"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West of Burnham-on-Crouch</w:t>
            </w:r>
          </w:p>
        </w:tc>
        <w:tc>
          <w:tcPr>
            <w:tcW w:w="1833" w:type="pct"/>
            <w:shd w:val="clear" w:color="auto" w:fill="auto"/>
            <w:vAlign w:val="center"/>
          </w:tcPr>
          <w:p w14:paraId="2EB4FE6C"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Full planning permission; under construction</w:t>
            </w:r>
          </w:p>
        </w:tc>
        <w:tc>
          <w:tcPr>
            <w:tcW w:w="1833" w:type="pct"/>
          </w:tcPr>
          <w:p w14:paraId="0ACBD805" w14:textId="32E569CB" w:rsidR="00664196" w:rsidRPr="00D827BC" w:rsidRDefault="002914EE" w:rsidP="00E2061B">
            <w:pPr>
              <w:spacing w:after="0" w:line="240" w:lineRule="auto"/>
              <w:ind w:left="0" w:firstLine="0"/>
              <w:rPr>
                <w:rFonts w:eastAsia="PMingLiU" w:cs="Times New Roman"/>
                <w:color w:val="auto"/>
                <w:sz w:val="18"/>
                <w:szCs w:val="18"/>
                <w:lang w:eastAsia="zh-TW"/>
              </w:rPr>
            </w:pPr>
            <w:proofErr w:type="gramStart"/>
            <w:r w:rsidRPr="00D827BC">
              <w:rPr>
                <w:rFonts w:eastAsia="PMingLiU" w:cs="Times New Roman"/>
                <w:color w:val="auto"/>
                <w:sz w:val="18"/>
                <w:szCs w:val="18"/>
                <w:lang w:eastAsia="zh-TW"/>
              </w:rPr>
              <w:t>Approximately 5</w:t>
            </w:r>
            <w:proofErr w:type="gramEnd"/>
            <w:r w:rsidRPr="00D827BC">
              <w:rPr>
                <w:rFonts w:eastAsia="PMingLiU" w:cs="Times New Roman"/>
                <w:color w:val="auto"/>
                <w:sz w:val="18"/>
                <w:szCs w:val="18"/>
                <w:lang w:eastAsia="zh-TW"/>
              </w:rPr>
              <w:t xml:space="preserve"> hectares of green infrastructure including public open space, planted areas and footpaths.  </w:t>
            </w:r>
            <w:r w:rsidR="00722883" w:rsidRPr="00D827BC">
              <w:rPr>
                <w:rFonts w:eastAsia="PMingLiU" w:cs="Times New Roman"/>
                <w:color w:val="auto"/>
                <w:sz w:val="18"/>
                <w:szCs w:val="18"/>
                <w:lang w:eastAsia="zh-TW"/>
              </w:rPr>
              <w:t>2 local equipped play areas (LEAPs) and allotments</w:t>
            </w:r>
            <w:r w:rsidR="006F0CF5" w:rsidRPr="00D827BC">
              <w:rPr>
                <w:rFonts w:eastAsia="PMingLiU" w:cs="Times New Roman"/>
                <w:color w:val="auto"/>
                <w:sz w:val="18"/>
                <w:szCs w:val="18"/>
                <w:lang w:eastAsia="zh-TW"/>
              </w:rPr>
              <w:t>.  There is also a financial contribution toward youth facilities.</w:t>
            </w:r>
          </w:p>
        </w:tc>
      </w:tr>
      <w:tr w:rsidR="00664196" w:rsidRPr="009617A7" w14:paraId="51F7033F" w14:textId="60B8651E" w:rsidTr="3ADE345F">
        <w:trPr>
          <w:trHeight w:val="411"/>
        </w:trPr>
        <w:tc>
          <w:tcPr>
            <w:tcW w:w="417" w:type="pct"/>
            <w:tcBorders>
              <w:bottom w:val="single" w:sz="4" w:space="0" w:color="auto"/>
            </w:tcBorders>
            <w:shd w:val="clear" w:color="auto" w:fill="auto"/>
            <w:vAlign w:val="center"/>
          </w:tcPr>
          <w:p w14:paraId="0D5A8E34"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S2(j)</w:t>
            </w:r>
          </w:p>
        </w:tc>
        <w:tc>
          <w:tcPr>
            <w:tcW w:w="916" w:type="pct"/>
            <w:tcBorders>
              <w:bottom w:val="single" w:sz="4" w:space="0" w:color="auto"/>
            </w:tcBorders>
            <w:shd w:val="clear" w:color="auto" w:fill="auto"/>
            <w:vAlign w:val="center"/>
          </w:tcPr>
          <w:p w14:paraId="660E230D" w14:textId="77777777" w:rsidR="00664196" w:rsidRPr="00D827BC" w:rsidRDefault="242B0CDE" w:rsidP="23D8D48C">
            <w:pPr>
              <w:spacing w:after="0" w:line="240" w:lineRule="auto"/>
              <w:ind w:left="0" w:firstLine="0"/>
              <w:rPr>
                <w:rFonts w:eastAsia="PMingLiU" w:cs="Times New Roman"/>
                <w:color w:val="auto"/>
                <w:sz w:val="18"/>
                <w:szCs w:val="18"/>
                <w:lang w:eastAsia="zh-TW"/>
              </w:rPr>
            </w:pPr>
            <w:r w:rsidRPr="6D36171E">
              <w:rPr>
                <w:rFonts w:eastAsia="PMingLiU" w:cs="Times New Roman"/>
                <w:color w:val="auto"/>
                <w:sz w:val="18"/>
                <w:szCs w:val="18"/>
                <w:lang w:eastAsia="zh-TW"/>
              </w:rPr>
              <w:t>North of Burnham-on-Crouch (west)</w:t>
            </w:r>
          </w:p>
        </w:tc>
        <w:tc>
          <w:tcPr>
            <w:tcW w:w="1833" w:type="pct"/>
            <w:tcBorders>
              <w:bottom w:val="single" w:sz="4" w:space="0" w:color="auto"/>
            </w:tcBorders>
            <w:shd w:val="clear" w:color="auto" w:fill="auto"/>
            <w:vAlign w:val="center"/>
          </w:tcPr>
          <w:p w14:paraId="47639279" w14:textId="49B0958D" w:rsidR="00664196" w:rsidRPr="00D827BC" w:rsidRDefault="554E2295" w:rsidP="554E2295">
            <w:pPr>
              <w:spacing w:after="0" w:line="240" w:lineRule="auto"/>
              <w:ind w:left="0"/>
              <w:rPr>
                <w:color w:val="000000" w:themeColor="text1"/>
                <w:sz w:val="18"/>
                <w:szCs w:val="18"/>
                <w:lang w:eastAsia="zh-TW"/>
              </w:rPr>
            </w:pPr>
            <w:r w:rsidRPr="554E2295">
              <w:rPr>
                <w:rFonts w:eastAsia="PMingLiU" w:cs="Times New Roman"/>
                <w:color w:val="auto"/>
                <w:sz w:val="18"/>
                <w:szCs w:val="18"/>
                <w:lang w:eastAsia="zh-TW"/>
              </w:rPr>
              <w:t>Complete</w:t>
            </w:r>
          </w:p>
        </w:tc>
        <w:tc>
          <w:tcPr>
            <w:tcW w:w="1833" w:type="pct"/>
            <w:tcBorders>
              <w:bottom w:val="single" w:sz="4" w:space="0" w:color="auto"/>
            </w:tcBorders>
          </w:tcPr>
          <w:p w14:paraId="1D0C1222" w14:textId="7EC6BCD9" w:rsidR="00664196" w:rsidRPr="00D827BC" w:rsidRDefault="00986C4D"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 xml:space="preserve">Public open space with footpaths, 1 LEAP and 1 NEAP, </w:t>
            </w:r>
            <w:proofErr w:type="gramStart"/>
            <w:r w:rsidRPr="00D827BC">
              <w:rPr>
                <w:rFonts w:eastAsia="PMingLiU" w:cs="Times New Roman"/>
                <w:color w:val="auto"/>
                <w:sz w:val="18"/>
                <w:szCs w:val="18"/>
                <w:lang w:eastAsia="zh-TW"/>
              </w:rPr>
              <w:t>allotments</w:t>
            </w:r>
            <w:proofErr w:type="gramEnd"/>
            <w:r w:rsidR="009049AD" w:rsidRPr="00D827BC">
              <w:rPr>
                <w:rFonts w:eastAsia="PMingLiU" w:cs="Times New Roman"/>
                <w:color w:val="auto"/>
                <w:sz w:val="18"/>
                <w:szCs w:val="18"/>
                <w:lang w:eastAsia="zh-TW"/>
              </w:rPr>
              <w:t xml:space="preserve"> and a contribution toward youth facilities.</w:t>
            </w:r>
          </w:p>
        </w:tc>
      </w:tr>
      <w:tr w:rsidR="00664196" w:rsidRPr="009617A7" w14:paraId="4C7883B3" w14:textId="232F2B14" w:rsidTr="3ADE345F">
        <w:trPr>
          <w:trHeight w:val="411"/>
        </w:trPr>
        <w:tc>
          <w:tcPr>
            <w:tcW w:w="417" w:type="pct"/>
            <w:tcBorders>
              <w:bottom w:val="double" w:sz="4" w:space="0" w:color="auto"/>
            </w:tcBorders>
            <w:shd w:val="clear" w:color="auto" w:fill="auto"/>
            <w:vAlign w:val="center"/>
          </w:tcPr>
          <w:p w14:paraId="0C44792F" w14:textId="77777777" w:rsidR="00664196" w:rsidRPr="00D827BC" w:rsidRDefault="00664196" w:rsidP="00E2061B">
            <w:pPr>
              <w:spacing w:after="0" w:line="240" w:lineRule="auto"/>
              <w:ind w:left="0" w:firstLine="0"/>
              <w:jc w:val="center"/>
              <w:rPr>
                <w:rFonts w:eastAsia="PMingLiU" w:cs="Times New Roman"/>
                <w:color w:val="auto"/>
                <w:sz w:val="18"/>
                <w:szCs w:val="18"/>
                <w:lang w:eastAsia="zh-TW"/>
              </w:rPr>
            </w:pPr>
            <w:r w:rsidRPr="00D827BC">
              <w:rPr>
                <w:rFonts w:eastAsia="PMingLiU" w:cs="Times New Roman"/>
                <w:color w:val="auto"/>
                <w:sz w:val="18"/>
                <w:szCs w:val="18"/>
                <w:lang w:eastAsia="zh-TW"/>
              </w:rPr>
              <w:t>S2(k)</w:t>
            </w:r>
          </w:p>
        </w:tc>
        <w:tc>
          <w:tcPr>
            <w:tcW w:w="916" w:type="pct"/>
            <w:tcBorders>
              <w:bottom w:val="double" w:sz="4" w:space="0" w:color="auto"/>
            </w:tcBorders>
            <w:shd w:val="clear" w:color="auto" w:fill="auto"/>
            <w:vAlign w:val="center"/>
          </w:tcPr>
          <w:p w14:paraId="39E9A5C4" w14:textId="77777777" w:rsidR="00664196" w:rsidRPr="00D827BC" w:rsidRDefault="00664196" w:rsidP="00E2061B">
            <w:pPr>
              <w:spacing w:after="0" w:line="240" w:lineRule="auto"/>
              <w:ind w:left="0" w:firstLine="0"/>
              <w:rPr>
                <w:rFonts w:eastAsia="PMingLiU" w:cs="Times New Roman"/>
                <w:color w:val="auto"/>
                <w:sz w:val="18"/>
                <w:szCs w:val="18"/>
                <w:lang w:eastAsia="zh-TW"/>
              </w:rPr>
            </w:pPr>
            <w:r w:rsidRPr="00D827BC">
              <w:rPr>
                <w:rFonts w:eastAsia="PMingLiU" w:cs="Times New Roman"/>
                <w:color w:val="auto"/>
                <w:sz w:val="18"/>
                <w:szCs w:val="18"/>
                <w:lang w:eastAsia="zh-TW"/>
              </w:rPr>
              <w:t>North of Burnham-on-Crouch (east)</w:t>
            </w:r>
          </w:p>
        </w:tc>
        <w:tc>
          <w:tcPr>
            <w:tcW w:w="1833" w:type="pct"/>
            <w:tcBorders>
              <w:bottom w:val="double" w:sz="4" w:space="0" w:color="auto"/>
            </w:tcBorders>
            <w:shd w:val="clear" w:color="auto" w:fill="auto"/>
            <w:vAlign w:val="center"/>
          </w:tcPr>
          <w:p w14:paraId="538911B1" w14:textId="14326A8F" w:rsidR="00664196" w:rsidRPr="00D827BC" w:rsidRDefault="6E5EEA3C" w:rsidP="6E5EEA3C">
            <w:pPr>
              <w:spacing w:after="0" w:line="240" w:lineRule="auto"/>
              <w:ind w:left="0"/>
              <w:rPr>
                <w:color w:val="000000" w:themeColor="text1"/>
                <w:sz w:val="18"/>
                <w:szCs w:val="18"/>
                <w:lang w:eastAsia="zh-TW"/>
              </w:rPr>
            </w:pPr>
            <w:r w:rsidRPr="6E5EEA3C">
              <w:rPr>
                <w:rFonts w:eastAsia="PMingLiU" w:cs="Times New Roman"/>
                <w:color w:val="auto"/>
                <w:sz w:val="18"/>
                <w:szCs w:val="18"/>
                <w:lang w:eastAsia="zh-TW"/>
              </w:rPr>
              <w:t>Planning application approved December 2020, works started on site in 2021. Twelve units completed.</w:t>
            </w:r>
          </w:p>
        </w:tc>
        <w:tc>
          <w:tcPr>
            <w:tcW w:w="1833" w:type="pct"/>
            <w:tcBorders>
              <w:bottom w:val="double" w:sz="4" w:space="0" w:color="auto"/>
            </w:tcBorders>
          </w:tcPr>
          <w:p w14:paraId="63946632" w14:textId="18B34E82" w:rsidR="00664196" w:rsidRPr="00D827BC" w:rsidRDefault="6E5EEA3C" w:rsidP="00E2061B">
            <w:pPr>
              <w:keepNext/>
              <w:spacing w:after="0" w:line="240" w:lineRule="auto"/>
              <w:ind w:left="0" w:firstLine="0"/>
              <w:rPr>
                <w:rFonts w:eastAsia="PMingLiU" w:cs="Times New Roman"/>
                <w:color w:val="auto"/>
                <w:sz w:val="18"/>
                <w:szCs w:val="18"/>
                <w:lang w:eastAsia="zh-TW"/>
              </w:rPr>
            </w:pPr>
            <w:r w:rsidRPr="6E5EEA3C">
              <w:rPr>
                <w:rFonts w:eastAsia="PMingLiU" w:cs="Times New Roman"/>
                <w:color w:val="auto"/>
                <w:sz w:val="18"/>
                <w:szCs w:val="18"/>
                <w:lang w:eastAsia="zh-TW"/>
              </w:rPr>
              <w:t>Public opens space.</w:t>
            </w:r>
          </w:p>
        </w:tc>
      </w:tr>
    </w:tbl>
    <w:p w14:paraId="1375256C" w14:textId="5A07BB87" w:rsidR="00820F36" w:rsidRDefault="00820F36" w:rsidP="00446D56">
      <w:pPr>
        <w:tabs>
          <w:tab w:val="left" w:pos="993"/>
        </w:tabs>
        <w:ind w:left="0" w:firstLine="0"/>
        <w:rPr>
          <w:b/>
        </w:rPr>
      </w:pPr>
    </w:p>
    <w:tbl>
      <w:tblPr>
        <w:tblStyle w:val="TableGrid0"/>
        <w:tblW w:w="0" w:type="auto"/>
        <w:tblLook w:val="04A0" w:firstRow="1" w:lastRow="0" w:firstColumn="1" w:lastColumn="0" w:noHBand="0" w:noVBand="1"/>
      </w:tblPr>
      <w:tblGrid>
        <w:gridCol w:w="1838"/>
        <w:gridCol w:w="2268"/>
        <w:gridCol w:w="2552"/>
        <w:gridCol w:w="3761"/>
      </w:tblGrid>
      <w:tr w:rsidR="000A1D65" w:rsidRPr="002D6FE5" w14:paraId="7FCA2324" w14:textId="77777777" w:rsidTr="3ADE345F">
        <w:tc>
          <w:tcPr>
            <w:tcW w:w="1838" w:type="dxa"/>
            <w:shd w:val="clear" w:color="auto" w:fill="F7CAAC" w:themeFill="accent2" w:themeFillTint="66"/>
          </w:tcPr>
          <w:p w14:paraId="0B5A897D" w14:textId="22AEB0C1" w:rsidR="000A1D65" w:rsidRPr="002D6FE5" w:rsidRDefault="000A1D65" w:rsidP="00446D56">
            <w:pPr>
              <w:tabs>
                <w:tab w:val="left" w:pos="993"/>
              </w:tabs>
              <w:ind w:left="0" w:firstLine="0"/>
              <w:rPr>
                <w:b/>
                <w:sz w:val="18"/>
                <w:szCs w:val="18"/>
              </w:rPr>
            </w:pPr>
            <w:r w:rsidRPr="002D6FE5">
              <w:rPr>
                <w:b/>
                <w:sz w:val="18"/>
                <w:szCs w:val="18"/>
              </w:rPr>
              <w:t>DATE OF APPROVAL</w:t>
            </w:r>
          </w:p>
        </w:tc>
        <w:tc>
          <w:tcPr>
            <w:tcW w:w="2268" w:type="dxa"/>
            <w:shd w:val="clear" w:color="auto" w:fill="F7CAAC" w:themeFill="accent2" w:themeFillTint="66"/>
          </w:tcPr>
          <w:p w14:paraId="2B5926A0" w14:textId="0A787EA0" w:rsidR="000A1D65" w:rsidRPr="002D6FE5" w:rsidRDefault="000A1D65" w:rsidP="00446D56">
            <w:pPr>
              <w:tabs>
                <w:tab w:val="left" w:pos="993"/>
              </w:tabs>
              <w:ind w:left="0" w:firstLine="0"/>
              <w:rPr>
                <w:b/>
                <w:sz w:val="18"/>
                <w:szCs w:val="18"/>
              </w:rPr>
            </w:pPr>
            <w:r w:rsidRPr="002D6FE5">
              <w:rPr>
                <w:b/>
                <w:sz w:val="18"/>
                <w:szCs w:val="18"/>
              </w:rPr>
              <w:t>ADDRESS</w:t>
            </w:r>
          </w:p>
        </w:tc>
        <w:tc>
          <w:tcPr>
            <w:tcW w:w="2552" w:type="dxa"/>
            <w:shd w:val="clear" w:color="auto" w:fill="F7CAAC" w:themeFill="accent2" w:themeFillTint="66"/>
          </w:tcPr>
          <w:p w14:paraId="162B9408" w14:textId="068DAD4F" w:rsidR="000A1D65" w:rsidRPr="002D6FE5" w:rsidRDefault="005F1818" w:rsidP="00446D56">
            <w:pPr>
              <w:tabs>
                <w:tab w:val="left" w:pos="993"/>
              </w:tabs>
              <w:ind w:left="0" w:firstLine="0"/>
              <w:rPr>
                <w:b/>
                <w:sz w:val="18"/>
                <w:szCs w:val="18"/>
              </w:rPr>
            </w:pPr>
            <w:r w:rsidRPr="002D6FE5">
              <w:rPr>
                <w:b/>
                <w:sz w:val="18"/>
                <w:szCs w:val="18"/>
              </w:rPr>
              <w:t>STATUS OF SITE</w:t>
            </w:r>
          </w:p>
        </w:tc>
        <w:tc>
          <w:tcPr>
            <w:tcW w:w="3761" w:type="dxa"/>
            <w:shd w:val="clear" w:color="auto" w:fill="F7CAAC" w:themeFill="accent2" w:themeFillTint="66"/>
          </w:tcPr>
          <w:p w14:paraId="20DAAA76" w14:textId="67AA5179" w:rsidR="000A1D65" w:rsidRPr="002D6FE5" w:rsidRDefault="005F1818" w:rsidP="00446D56">
            <w:pPr>
              <w:tabs>
                <w:tab w:val="left" w:pos="993"/>
              </w:tabs>
              <w:ind w:left="0" w:firstLine="0"/>
              <w:rPr>
                <w:b/>
                <w:sz w:val="18"/>
                <w:szCs w:val="18"/>
              </w:rPr>
            </w:pPr>
            <w:r w:rsidRPr="002D6FE5">
              <w:rPr>
                <w:b/>
                <w:sz w:val="18"/>
                <w:szCs w:val="18"/>
              </w:rPr>
              <w:t>PROVISION OF GREEN SPACE/PLAY/COMMUNITY FACILITIES</w:t>
            </w:r>
          </w:p>
        </w:tc>
      </w:tr>
      <w:tr w:rsidR="000A1D65" w:rsidRPr="002D6FE5" w14:paraId="2A34AC61" w14:textId="77777777" w:rsidTr="3ADE345F">
        <w:tc>
          <w:tcPr>
            <w:tcW w:w="1838" w:type="dxa"/>
          </w:tcPr>
          <w:p w14:paraId="08B317B7" w14:textId="05DD06F9" w:rsidR="000A1D65" w:rsidRPr="002D6FE5" w:rsidRDefault="001F6F09" w:rsidP="00446D56">
            <w:pPr>
              <w:tabs>
                <w:tab w:val="left" w:pos="993"/>
              </w:tabs>
              <w:ind w:left="0" w:firstLine="0"/>
            </w:pPr>
            <w:r w:rsidRPr="002D6FE5">
              <w:t>1/3/2019</w:t>
            </w:r>
          </w:p>
        </w:tc>
        <w:tc>
          <w:tcPr>
            <w:tcW w:w="2268" w:type="dxa"/>
          </w:tcPr>
          <w:p w14:paraId="59A16FDE" w14:textId="007E5F91" w:rsidR="000A1D65" w:rsidRPr="002D6FE5" w:rsidRDefault="00F74C56" w:rsidP="00446D56">
            <w:pPr>
              <w:tabs>
                <w:tab w:val="left" w:pos="993"/>
              </w:tabs>
              <w:ind w:left="0" w:firstLine="0"/>
            </w:pPr>
            <w:r w:rsidRPr="002D6FE5">
              <w:t>Land west of Cemetery Chapel, Southminster Road, Burnham on Crouch</w:t>
            </w:r>
          </w:p>
        </w:tc>
        <w:tc>
          <w:tcPr>
            <w:tcW w:w="2552" w:type="dxa"/>
          </w:tcPr>
          <w:p w14:paraId="214D6DD1" w14:textId="2842CDFE" w:rsidR="000A1D65" w:rsidRPr="002D6FE5" w:rsidRDefault="57C0E66B" w:rsidP="00446D56">
            <w:pPr>
              <w:tabs>
                <w:tab w:val="left" w:pos="993"/>
              </w:tabs>
              <w:ind w:left="0" w:firstLine="0"/>
            </w:pPr>
            <w:r>
              <w:t>Works started on site; six units completed.</w:t>
            </w:r>
          </w:p>
        </w:tc>
        <w:tc>
          <w:tcPr>
            <w:tcW w:w="3761" w:type="dxa"/>
          </w:tcPr>
          <w:p w14:paraId="327AC06C" w14:textId="5F8964EA" w:rsidR="000A1D65" w:rsidRPr="002D6FE5" w:rsidRDefault="002D6FE5" w:rsidP="00446D56">
            <w:pPr>
              <w:tabs>
                <w:tab w:val="left" w:pos="993"/>
              </w:tabs>
              <w:ind w:left="0" w:firstLine="0"/>
            </w:pPr>
            <w:r w:rsidRPr="002D6FE5">
              <w:t>Public open space with planting and footpaths and a LEAP.</w:t>
            </w:r>
          </w:p>
        </w:tc>
      </w:tr>
      <w:tr w:rsidR="000A1D65" w:rsidRPr="002D6FE5" w14:paraId="60CFF66D" w14:textId="77777777" w:rsidTr="3ADE345F">
        <w:tc>
          <w:tcPr>
            <w:tcW w:w="1838" w:type="dxa"/>
          </w:tcPr>
          <w:p w14:paraId="41C5C11B" w14:textId="18C0E536" w:rsidR="000A1D65" w:rsidRPr="002D6FE5" w:rsidRDefault="00233777" w:rsidP="00446D56">
            <w:pPr>
              <w:tabs>
                <w:tab w:val="left" w:pos="993"/>
              </w:tabs>
              <w:ind w:left="0" w:firstLine="0"/>
            </w:pPr>
            <w:r>
              <w:t>1/5/</w:t>
            </w:r>
            <w:r w:rsidR="009155A1">
              <w:t>2017</w:t>
            </w:r>
          </w:p>
        </w:tc>
        <w:tc>
          <w:tcPr>
            <w:tcW w:w="2268" w:type="dxa"/>
          </w:tcPr>
          <w:p w14:paraId="5A8E07AB" w14:textId="6C4FFA47" w:rsidR="000A1D65" w:rsidRPr="002D6FE5" w:rsidRDefault="19BD6F5E" w:rsidP="6E5EEA3C">
            <w:pPr>
              <w:tabs>
                <w:tab w:val="left" w:pos="993"/>
              </w:tabs>
              <w:ind w:left="0" w:firstLine="0"/>
            </w:pPr>
            <w:r>
              <w:t>Land to east of Pippins Road, Burnham on Crouch</w:t>
            </w:r>
          </w:p>
        </w:tc>
        <w:tc>
          <w:tcPr>
            <w:tcW w:w="2552" w:type="dxa"/>
          </w:tcPr>
          <w:p w14:paraId="15C90351" w14:textId="237BAE72" w:rsidR="000A1D65" w:rsidRPr="002D6FE5" w:rsidRDefault="6E5EEA3C" w:rsidP="6E5EEA3C">
            <w:pPr>
              <w:tabs>
                <w:tab w:val="left" w:pos="993"/>
              </w:tabs>
              <w:ind w:left="0"/>
              <w:rPr>
                <w:color w:val="000000" w:themeColor="text1"/>
              </w:rPr>
            </w:pPr>
            <w:r>
              <w:t>Complete</w:t>
            </w:r>
          </w:p>
        </w:tc>
        <w:tc>
          <w:tcPr>
            <w:tcW w:w="3761" w:type="dxa"/>
          </w:tcPr>
          <w:p w14:paraId="5B90E5E2" w14:textId="0B1FBCE6" w:rsidR="000A1D65" w:rsidRPr="002D6FE5" w:rsidRDefault="000133FE" w:rsidP="00446D56">
            <w:pPr>
              <w:tabs>
                <w:tab w:val="left" w:pos="993"/>
              </w:tabs>
              <w:ind w:left="0" w:firstLine="0"/>
            </w:pPr>
            <w:r>
              <w:t>Public open space</w:t>
            </w:r>
          </w:p>
        </w:tc>
      </w:tr>
      <w:tr w:rsidR="000A1D65" w:rsidRPr="002D6FE5" w14:paraId="199CA348" w14:textId="77777777" w:rsidTr="3ADE345F">
        <w:tc>
          <w:tcPr>
            <w:tcW w:w="1838" w:type="dxa"/>
          </w:tcPr>
          <w:p w14:paraId="252D9FF2" w14:textId="19814F51" w:rsidR="000A1D65" w:rsidRPr="002D6FE5" w:rsidRDefault="00162C89" w:rsidP="00446D56">
            <w:pPr>
              <w:tabs>
                <w:tab w:val="left" w:pos="993"/>
              </w:tabs>
              <w:ind w:left="0" w:firstLine="0"/>
            </w:pPr>
            <w:r>
              <w:t>14/10/2020</w:t>
            </w:r>
          </w:p>
        </w:tc>
        <w:tc>
          <w:tcPr>
            <w:tcW w:w="2268" w:type="dxa"/>
          </w:tcPr>
          <w:p w14:paraId="625DD36A" w14:textId="47C9B862" w:rsidR="000A1D65" w:rsidRPr="002D6FE5" w:rsidRDefault="77390670" w:rsidP="00446D56">
            <w:pPr>
              <w:tabs>
                <w:tab w:val="left" w:pos="993"/>
              </w:tabs>
              <w:ind w:left="0" w:firstLine="0"/>
            </w:pPr>
            <w:r>
              <w:t>Land northwest of 2 Maldon Road, Burnham on Crouch</w:t>
            </w:r>
          </w:p>
        </w:tc>
        <w:tc>
          <w:tcPr>
            <w:tcW w:w="2552" w:type="dxa"/>
          </w:tcPr>
          <w:p w14:paraId="448474CE" w14:textId="55070F68" w:rsidR="000A1D65" w:rsidRPr="002D6FE5" w:rsidRDefault="77390670" w:rsidP="00446D56">
            <w:pPr>
              <w:tabs>
                <w:tab w:val="left" w:pos="993"/>
              </w:tabs>
              <w:ind w:left="0" w:firstLine="0"/>
            </w:pPr>
            <w:r>
              <w:t>Reserved Matters approved</w:t>
            </w:r>
            <w:r w:rsidR="004D7A1D">
              <w:t xml:space="preserve"> and started on site</w:t>
            </w:r>
          </w:p>
        </w:tc>
        <w:tc>
          <w:tcPr>
            <w:tcW w:w="3761" w:type="dxa"/>
          </w:tcPr>
          <w:p w14:paraId="2881E0DF" w14:textId="51926106" w:rsidR="000A1D65" w:rsidRPr="002D6FE5" w:rsidRDefault="000855D0" w:rsidP="00446D56">
            <w:pPr>
              <w:tabs>
                <w:tab w:val="left" w:pos="993"/>
              </w:tabs>
              <w:ind w:left="0" w:firstLine="0"/>
            </w:pPr>
            <w:r>
              <w:t>Amenity and sports facilities, allotments, public open space, LEAP, medical facility, ancillary community centre.</w:t>
            </w:r>
          </w:p>
        </w:tc>
      </w:tr>
      <w:tr w:rsidR="000A1D65" w:rsidRPr="002D6FE5" w14:paraId="12392DCB" w14:textId="77777777" w:rsidTr="3ADE345F">
        <w:tc>
          <w:tcPr>
            <w:tcW w:w="1838" w:type="dxa"/>
          </w:tcPr>
          <w:p w14:paraId="2930B396" w14:textId="2A8B5843" w:rsidR="000A1D65" w:rsidRPr="002D6FE5" w:rsidRDefault="00696E15" w:rsidP="00446D56">
            <w:pPr>
              <w:tabs>
                <w:tab w:val="left" w:pos="993"/>
              </w:tabs>
              <w:ind w:left="0" w:firstLine="0"/>
            </w:pPr>
            <w:r>
              <w:t>19/2/2019</w:t>
            </w:r>
          </w:p>
        </w:tc>
        <w:tc>
          <w:tcPr>
            <w:tcW w:w="2268" w:type="dxa"/>
          </w:tcPr>
          <w:p w14:paraId="4C663E55" w14:textId="223D721D" w:rsidR="000A1D65" w:rsidRPr="002D6FE5" w:rsidRDefault="56F8BFEB" w:rsidP="3ADE345F">
            <w:pPr>
              <w:tabs>
                <w:tab w:val="left" w:pos="993"/>
              </w:tabs>
              <w:ind w:left="0" w:firstLine="0"/>
            </w:pPr>
            <w:r>
              <w:t xml:space="preserve">Land west of </w:t>
            </w:r>
            <w:proofErr w:type="spellStart"/>
            <w:r>
              <w:t>Bridgemans</w:t>
            </w:r>
            <w:proofErr w:type="spellEnd"/>
            <w:r>
              <w:t xml:space="preserve"> Green, Latchingdon</w:t>
            </w:r>
          </w:p>
        </w:tc>
        <w:tc>
          <w:tcPr>
            <w:tcW w:w="2552" w:type="dxa"/>
          </w:tcPr>
          <w:p w14:paraId="09722F9A" w14:textId="71AD4C5E" w:rsidR="000A1D65" w:rsidRPr="002D6FE5" w:rsidRDefault="00696E15" w:rsidP="00446D56">
            <w:pPr>
              <w:tabs>
                <w:tab w:val="left" w:pos="993"/>
              </w:tabs>
              <w:ind w:left="0" w:firstLine="0"/>
            </w:pPr>
            <w:r>
              <w:t xml:space="preserve">Reserved Matters approved, LDP </w:t>
            </w:r>
            <w:proofErr w:type="gramStart"/>
            <w:r>
              <w:t>sought</w:t>
            </w:r>
            <w:proofErr w:type="gramEnd"/>
            <w:r>
              <w:t xml:space="preserve"> under application 22/00592/LDP for lawful commencement – application currently invalid.</w:t>
            </w:r>
          </w:p>
        </w:tc>
        <w:tc>
          <w:tcPr>
            <w:tcW w:w="3761" w:type="dxa"/>
          </w:tcPr>
          <w:p w14:paraId="7C98EFEC" w14:textId="08F95D11" w:rsidR="000A1D65" w:rsidRPr="002D6FE5" w:rsidRDefault="00696E15" w:rsidP="00446D56">
            <w:pPr>
              <w:tabs>
                <w:tab w:val="left" w:pos="993"/>
              </w:tabs>
              <w:ind w:left="0" w:firstLine="0"/>
            </w:pPr>
            <w:r>
              <w:t>Public open space</w:t>
            </w:r>
          </w:p>
        </w:tc>
      </w:tr>
      <w:tr w:rsidR="000A1D65" w:rsidRPr="002D6FE5" w14:paraId="153B405D" w14:textId="77777777" w:rsidTr="3ADE345F">
        <w:tc>
          <w:tcPr>
            <w:tcW w:w="1838" w:type="dxa"/>
          </w:tcPr>
          <w:p w14:paraId="369E7E5E" w14:textId="20559048" w:rsidR="000A1D65" w:rsidRPr="002D6FE5" w:rsidRDefault="00A86985" w:rsidP="00446D56">
            <w:pPr>
              <w:tabs>
                <w:tab w:val="left" w:pos="993"/>
              </w:tabs>
              <w:ind w:left="0" w:firstLine="0"/>
            </w:pPr>
            <w:r>
              <w:t>7/2/2019</w:t>
            </w:r>
          </w:p>
        </w:tc>
        <w:tc>
          <w:tcPr>
            <w:tcW w:w="2268" w:type="dxa"/>
          </w:tcPr>
          <w:p w14:paraId="7962A9C5" w14:textId="01484393" w:rsidR="000A1D65" w:rsidRPr="002D6FE5" w:rsidRDefault="00C50D24" w:rsidP="00446D56">
            <w:pPr>
              <w:tabs>
                <w:tab w:val="left" w:pos="993"/>
              </w:tabs>
              <w:ind w:left="0" w:firstLine="0"/>
            </w:pPr>
            <w:r>
              <w:t>Land north of Latchingdon Bowls Club, Burnham Road</w:t>
            </w:r>
          </w:p>
        </w:tc>
        <w:tc>
          <w:tcPr>
            <w:tcW w:w="2552" w:type="dxa"/>
          </w:tcPr>
          <w:p w14:paraId="350A7FEA" w14:textId="12227664" w:rsidR="000A1D65" w:rsidRPr="002D6FE5" w:rsidRDefault="00A86985" w:rsidP="00446D56">
            <w:pPr>
              <w:tabs>
                <w:tab w:val="left" w:pos="993"/>
              </w:tabs>
              <w:ind w:left="0" w:firstLine="0"/>
            </w:pPr>
            <w:r>
              <w:t>Full permission. NMA and VAR applications have been received under references 22/00568/NMA, 22/00569/NMA, 22/00589/VAR</w:t>
            </w:r>
          </w:p>
          <w:p w14:paraId="5917F1A9" w14:textId="28A20D66" w:rsidR="000A1D65" w:rsidRPr="002D6FE5" w:rsidRDefault="3ADE345F" w:rsidP="3ADE345F">
            <w:pPr>
              <w:tabs>
                <w:tab w:val="left" w:pos="993"/>
              </w:tabs>
              <w:ind w:left="0" w:firstLine="0"/>
            </w:pPr>
            <w:r>
              <w:t>22/00590/VAR</w:t>
            </w:r>
          </w:p>
        </w:tc>
        <w:tc>
          <w:tcPr>
            <w:tcW w:w="3761" w:type="dxa"/>
          </w:tcPr>
          <w:p w14:paraId="069ECD6B" w14:textId="0A1432E3" w:rsidR="000A1D65" w:rsidRPr="002D6FE5" w:rsidRDefault="00A86985" w:rsidP="00446D56">
            <w:pPr>
              <w:tabs>
                <w:tab w:val="left" w:pos="993"/>
              </w:tabs>
              <w:ind w:left="0" w:firstLine="0"/>
            </w:pPr>
            <w:r>
              <w:t>Public open space, village hall</w:t>
            </w:r>
            <w:r w:rsidR="004459F3">
              <w:t>.</w:t>
            </w:r>
          </w:p>
        </w:tc>
      </w:tr>
      <w:tr w:rsidR="000A1D65" w:rsidRPr="002D6FE5" w14:paraId="6E901FA5" w14:textId="77777777" w:rsidTr="3ADE345F">
        <w:tc>
          <w:tcPr>
            <w:tcW w:w="1838" w:type="dxa"/>
          </w:tcPr>
          <w:p w14:paraId="1D20F5FF" w14:textId="168A1B22" w:rsidR="000A1D65" w:rsidRPr="002D6FE5" w:rsidRDefault="00735D51" w:rsidP="00446D56">
            <w:pPr>
              <w:tabs>
                <w:tab w:val="left" w:pos="993"/>
              </w:tabs>
              <w:ind w:left="0" w:firstLine="0"/>
            </w:pPr>
            <w:r>
              <w:t>29/5/2019</w:t>
            </w:r>
          </w:p>
        </w:tc>
        <w:tc>
          <w:tcPr>
            <w:tcW w:w="2268" w:type="dxa"/>
          </w:tcPr>
          <w:p w14:paraId="1489F2AF" w14:textId="2905EA48" w:rsidR="000A1D65" w:rsidRPr="002D6FE5" w:rsidRDefault="00E40929" w:rsidP="00446D56">
            <w:pPr>
              <w:tabs>
                <w:tab w:val="left" w:pos="993"/>
              </w:tabs>
              <w:ind w:left="0" w:firstLine="0"/>
            </w:pPr>
            <w:r>
              <w:t>Land west of Fambridge Road, North Fambridge</w:t>
            </w:r>
          </w:p>
        </w:tc>
        <w:tc>
          <w:tcPr>
            <w:tcW w:w="2552" w:type="dxa"/>
          </w:tcPr>
          <w:p w14:paraId="0B2FDC26" w14:textId="2A94AB59" w:rsidR="000A1D65" w:rsidRPr="002D6FE5" w:rsidRDefault="00233501" w:rsidP="00446D56">
            <w:pPr>
              <w:tabs>
                <w:tab w:val="left" w:pos="993"/>
              </w:tabs>
              <w:ind w:left="0" w:firstLine="0"/>
            </w:pPr>
            <w:r>
              <w:t>Reserved matters approved. 43 units completed.</w:t>
            </w:r>
          </w:p>
        </w:tc>
        <w:tc>
          <w:tcPr>
            <w:tcW w:w="3761" w:type="dxa"/>
          </w:tcPr>
          <w:p w14:paraId="461D569A" w14:textId="32228254" w:rsidR="000A1D65" w:rsidRPr="002D6FE5" w:rsidRDefault="00E40929" w:rsidP="00446D56">
            <w:pPr>
              <w:tabs>
                <w:tab w:val="left" w:pos="993"/>
              </w:tabs>
              <w:ind w:left="0" w:firstLine="0"/>
            </w:pPr>
            <w:r>
              <w:t>Public open space, village green</w:t>
            </w:r>
          </w:p>
        </w:tc>
      </w:tr>
      <w:tr w:rsidR="00D45E99" w:rsidRPr="002D6FE5" w14:paraId="063E51E4" w14:textId="77777777" w:rsidTr="3ADE345F">
        <w:tc>
          <w:tcPr>
            <w:tcW w:w="1838" w:type="dxa"/>
          </w:tcPr>
          <w:p w14:paraId="5BADB1F0" w14:textId="6F9CDE69" w:rsidR="00D45E99" w:rsidRDefault="00D45E99" w:rsidP="00446D56">
            <w:pPr>
              <w:tabs>
                <w:tab w:val="left" w:pos="993"/>
              </w:tabs>
              <w:ind w:left="0" w:firstLine="0"/>
            </w:pPr>
            <w:r>
              <w:t>29/1/2016</w:t>
            </w:r>
          </w:p>
        </w:tc>
        <w:tc>
          <w:tcPr>
            <w:tcW w:w="2268" w:type="dxa"/>
          </w:tcPr>
          <w:p w14:paraId="31902CDD" w14:textId="3618D8FF" w:rsidR="00D45E99" w:rsidRDefault="001822B3" w:rsidP="00446D56">
            <w:pPr>
              <w:tabs>
                <w:tab w:val="left" w:pos="993"/>
              </w:tabs>
              <w:ind w:left="0" w:firstLine="0"/>
            </w:pPr>
            <w:r>
              <w:t>Manor Farm, The Avenue, North Fambridge</w:t>
            </w:r>
          </w:p>
        </w:tc>
        <w:tc>
          <w:tcPr>
            <w:tcW w:w="2552" w:type="dxa"/>
          </w:tcPr>
          <w:p w14:paraId="0315EA9D" w14:textId="24369E73" w:rsidR="00D45E99" w:rsidRDefault="001822B3" w:rsidP="00446D56">
            <w:pPr>
              <w:tabs>
                <w:tab w:val="left" w:pos="993"/>
              </w:tabs>
              <w:ind w:left="0" w:firstLine="0"/>
            </w:pPr>
            <w:r>
              <w:t>Reserved matters approved</w:t>
            </w:r>
          </w:p>
        </w:tc>
        <w:tc>
          <w:tcPr>
            <w:tcW w:w="3761" w:type="dxa"/>
          </w:tcPr>
          <w:p w14:paraId="7AD631B8" w14:textId="629EFEE0" w:rsidR="00D45E99" w:rsidRDefault="001822B3" w:rsidP="00446D56">
            <w:pPr>
              <w:tabs>
                <w:tab w:val="left" w:pos="993"/>
              </w:tabs>
              <w:ind w:left="0" w:firstLine="0"/>
            </w:pPr>
            <w:r>
              <w:t>Public open space</w:t>
            </w:r>
          </w:p>
        </w:tc>
      </w:tr>
    </w:tbl>
    <w:p w14:paraId="2CBF52C8" w14:textId="19BECBA5" w:rsidR="3ADE345F" w:rsidRDefault="3ADE345F"/>
    <w:p w14:paraId="75B21C15" w14:textId="77777777" w:rsidR="000A1D65" w:rsidRDefault="000A1D65" w:rsidP="00446D56">
      <w:pPr>
        <w:tabs>
          <w:tab w:val="left" w:pos="993"/>
        </w:tabs>
        <w:ind w:left="0" w:firstLine="0"/>
        <w:rPr>
          <w:b/>
        </w:rPr>
      </w:pPr>
    </w:p>
    <w:p w14:paraId="0C20BDCF" w14:textId="32646901" w:rsidR="00813E9D" w:rsidRDefault="00446D56" w:rsidP="00446D56">
      <w:pPr>
        <w:tabs>
          <w:tab w:val="left" w:pos="993"/>
        </w:tabs>
        <w:ind w:left="0" w:firstLine="0"/>
        <w:rPr>
          <w:b/>
        </w:rPr>
      </w:pPr>
      <w:r w:rsidRPr="00AE5D9B">
        <w:rPr>
          <w:b/>
        </w:rPr>
        <w:lastRenderedPageBreak/>
        <w:t>3.0</w:t>
      </w:r>
      <w:r w:rsidRPr="00AE5D9B">
        <w:rPr>
          <w:b/>
        </w:rPr>
        <w:tab/>
      </w:r>
      <w:r w:rsidR="00AE5D9B" w:rsidRPr="00AE5D9B">
        <w:rPr>
          <w:b/>
        </w:rPr>
        <w:t>N2 Natural Environment</w:t>
      </w:r>
      <w:r w:rsidR="00820F36">
        <w:rPr>
          <w:b/>
        </w:rPr>
        <w:t>, Geodiversity</w:t>
      </w:r>
      <w:r w:rsidR="00AE5D9B" w:rsidRPr="00AE5D9B">
        <w:rPr>
          <w:b/>
        </w:rPr>
        <w:t xml:space="preserve"> and Biodiversity</w:t>
      </w:r>
    </w:p>
    <w:p w14:paraId="2D8C8F38" w14:textId="045F1D2E" w:rsidR="00AE5D9B" w:rsidRDefault="00AE5D9B" w:rsidP="00446D56">
      <w:pPr>
        <w:tabs>
          <w:tab w:val="left" w:pos="993"/>
        </w:tabs>
        <w:ind w:left="0" w:firstLine="0"/>
        <w:rPr>
          <w:b/>
        </w:rPr>
      </w:pPr>
    </w:p>
    <w:p w14:paraId="1A4EDD60" w14:textId="4D4E4499" w:rsidR="00BF4C3A" w:rsidRDefault="00AE5D9B" w:rsidP="00BF4C3A">
      <w:pPr>
        <w:tabs>
          <w:tab w:val="left" w:pos="993"/>
        </w:tabs>
        <w:ind w:left="0" w:firstLine="0"/>
      </w:pPr>
      <w:r>
        <w:t>3.1</w:t>
      </w:r>
      <w:r>
        <w:tab/>
      </w:r>
      <w:r w:rsidR="00084689">
        <w:t xml:space="preserve">Policy N2 seeks to protect </w:t>
      </w:r>
      <w:r w:rsidR="00CB1AF4">
        <w:t>international</w:t>
      </w:r>
      <w:r w:rsidR="00B87050">
        <w:t xml:space="preserve"> and</w:t>
      </w:r>
      <w:r w:rsidR="00CB1AF4">
        <w:t xml:space="preserve"> national designations </w:t>
      </w:r>
      <w:proofErr w:type="gramStart"/>
      <w:r w:rsidR="00CB1AF4">
        <w:t>in accordance with</w:t>
      </w:r>
      <w:proofErr w:type="gramEnd"/>
      <w:r w:rsidR="00CB1AF4">
        <w:t xml:space="preserve"> the European Habitats Directive (92/43/EEC) and the Conservation of Species and Habitats Regulation (2010).</w:t>
      </w:r>
      <w:r w:rsidR="00B87050">
        <w:t xml:space="preserve">  It also </w:t>
      </w:r>
      <w:proofErr w:type="gramStart"/>
      <w:r w:rsidR="00B87050">
        <w:t>seeks</w:t>
      </w:r>
      <w:proofErr w:type="gramEnd"/>
      <w:r w:rsidR="00B87050">
        <w:t xml:space="preserve"> to protect locally designated sites.  </w:t>
      </w:r>
      <w:r w:rsidR="00F32833">
        <w:t>At the present time</w:t>
      </w:r>
      <w:r w:rsidR="00BF4C3A">
        <w:t>,</w:t>
      </w:r>
      <w:r w:rsidR="00F32833">
        <w:t xml:space="preserve"> there is no monitoring framework in place to </w:t>
      </w:r>
      <w:proofErr w:type="gramStart"/>
      <w:r w:rsidR="00F32833">
        <w:t>monitor</w:t>
      </w:r>
      <w:proofErr w:type="gramEnd"/>
      <w:r w:rsidR="00F32833">
        <w:t xml:space="preserve"> this policy.  </w:t>
      </w:r>
      <w:r w:rsidR="005874AE">
        <w:t xml:space="preserve">A summary of </w:t>
      </w:r>
      <w:r w:rsidR="0028045B">
        <w:t xml:space="preserve">the information </w:t>
      </w:r>
      <w:r w:rsidR="00565B18">
        <w:t xml:space="preserve">available </w:t>
      </w:r>
      <w:r w:rsidR="0028045B">
        <w:t>on the LDP indicators</w:t>
      </w:r>
      <w:r w:rsidR="00C44222">
        <w:t xml:space="preserve"> for policy N2</w:t>
      </w:r>
      <w:r w:rsidR="0028045B">
        <w:t xml:space="preserve"> is given below</w:t>
      </w:r>
      <w:r w:rsidR="00C44222">
        <w:t>:</w:t>
      </w:r>
    </w:p>
    <w:p w14:paraId="470E4099" w14:textId="413096E8" w:rsidR="63452485" w:rsidRDefault="63452485" w:rsidP="63452485">
      <w:pPr>
        <w:tabs>
          <w:tab w:val="left" w:pos="993"/>
        </w:tabs>
        <w:ind w:left="0" w:firstLine="0"/>
        <w:rPr>
          <w:color w:val="000000" w:themeColor="text1"/>
        </w:rPr>
      </w:pPr>
    </w:p>
    <w:p w14:paraId="4F877C54" w14:textId="77777777" w:rsidR="00EF3853" w:rsidRDefault="00EF3853" w:rsidP="63452485">
      <w:pPr>
        <w:tabs>
          <w:tab w:val="left" w:pos="993"/>
        </w:tabs>
        <w:rPr>
          <w:color w:val="000000" w:themeColor="text1"/>
        </w:rPr>
      </w:pPr>
    </w:p>
    <w:p w14:paraId="2100EB18" w14:textId="40E2F1AF" w:rsidR="63452485" w:rsidRPr="00EF3853" w:rsidRDefault="00EF3853" w:rsidP="63452485">
      <w:pPr>
        <w:tabs>
          <w:tab w:val="left" w:pos="993"/>
        </w:tabs>
        <w:rPr>
          <w:b/>
          <w:bCs/>
          <w:color w:val="000000" w:themeColor="text1"/>
        </w:rPr>
      </w:pPr>
      <w:r w:rsidRPr="00EF3853">
        <w:rPr>
          <w:b/>
          <w:bCs/>
          <w:color w:val="000000" w:themeColor="text1"/>
        </w:rPr>
        <w:t>Table</w:t>
      </w:r>
      <w:r w:rsidR="006D2433">
        <w:rPr>
          <w:b/>
          <w:bCs/>
          <w:color w:val="000000" w:themeColor="text1"/>
        </w:rPr>
        <w:t xml:space="preserve"> 2</w:t>
      </w:r>
      <w:r w:rsidRPr="00EF3853">
        <w:rPr>
          <w:b/>
          <w:bCs/>
          <w:color w:val="000000" w:themeColor="text1"/>
        </w:rPr>
        <w:t xml:space="preserve">: </w:t>
      </w:r>
      <w:r w:rsidR="005A1A7C">
        <w:rPr>
          <w:b/>
          <w:bCs/>
          <w:color w:val="000000" w:themeColor="text1"/>
        </w:rPr>
        <w:t xml:space="preserve">Condition of </w:t>
      </w:r>
      <w:r w:rsidRPr="00EF3853">
        <w:rPr>
          <w:b/>
          <w:bCs/>
          <w:color w:val="000000" w:themeColor="text1"/>
        </w:rPr>
        <w:t>National</w:t>
      </w:r>
      <w:r w:rsidR="005A1A7C">
        <w:rPr>
          <w:b/>
          <w:bCs/>
          <w:color w:val="000000" w:themeColor="text1"/>
        </w:rPr>
        <w:t>ly</w:t>
      </w:r>
      <w:r w:rsidRPr="00EF3853">
        <w:rPr>
          <w:b/>
          <w:bCs/>
          <w:color w:val="000000" w:themeColor="text1"/>
        </w:rPr>
        <w:t xml:space="preserve"> and Internationally designated sites </w:t>
      </w:r>
    </w:p>
    <w:p w14:paraId="02E1C19F" w14:textId="77777777" w:rsidR="00EF3853" w:rsidRDefault="00EF3853" w:rsidP="63452485">
      <w:pPr>
        <w:tabs>
          <w:tab w:val="left" w:pos="993"/>
        </w:tabs>
        <w:rPr>
          <w:color w:val="000000" w:themeColor="text1"/>
        </w:rPr>
      </w:pPr>
    </w:p>
    <w:tbl>
      <w:tblPr>
        <w:tblStyle w:val="TableGrid"/>
        <w:tblW w:w="10112" w:type="dxa"/>
        <w:tblInd w:w="370" w:type="dxa"/>
        <w:tblLayout w:type="fixed"/>
        <w:tblLook w:val="04A0" w:firstRow="1" w:lastRow="0" w:firstColumn="1" w:lastColumn="0" w:noHBand="0" w:noVBand="1"/>
      </w:tblPr>
      <w:tblGrid>
        <w:gridCol w:w="1397"/>
        <w:gridCol w:w="922"/>
        <w:gridCol w:w="1559"/>
        <w:gridCol w:w="6234"/>
      </w:tblGrid>
      <w:tr w:rsidR="00844ED5" w:rsidRPr="0044397C" w14:paraId="7DD5F4A4" w14:textId="77777777" w:rsidTr="002505C3">
        <w:trPr>
          <w:tblHeader/>
        </w:trPr>
        <w:tc>
          <w:tcPr>
            <w:tcW w:w="1397" w:type="dxa"/>
          </w:tcPr>
          <w:p w14:paraId="2C7CE242" w14:textId="46DA1273" w:rsidR="00844ED5" w:rsidRPr="0044397C" w:rsidRDefault="00844ED5" w:rsidP="63452485">
            <w:pPr>
              <w:tabs>
                <w:tab w:val="left" w:pos="993"/>
              </w:tabs>
              <w:ind w:left="0" w:firstLine="0"/>
              <w:rPr>
                <w:b/>
                <w:bCs/>
                <w:color w:val="000000" w:themeColor="text1"/>
              </w:rPr>
            </w:pPr>
            <w:r w:rsidRPr="0044397C">
              <w:rPr>
                <w:b/>
                <w:bCs/>
                <w:color w:val="000000" w:themeColor="text1"/>
              </w:rPr>
              <w:t>Name of site</w:t>
            </w:r>
          </w:p>
        </w:tc>
        <w:tc>
          <w:tcPr>
            <w:tcW w:w="922" w:type="dxa"/>
          </w:tcPr>
          <w:p w14:paraId="4E00B725" w14:textId="63F9A84B" w:rsidR="00844ED5" w:rsidRPr="0044397C" w:rsidRDefault="00844ED5" w:rsidP="63452485">
            <w:pPr>
              <w:tabs>
                <w:tab w:val="left" w:pos="993"/>
              </w:tabs>
              <w:ind w:left="0" w:firstLine="0"/>
              <w:rPr>
                <w:b/>
                <w:bCs/>
                <w:color w:val="000000" w:themeColor="text1"/>
              </w:rPr>
            </w:pPr>
            <w:r w:rsidRPr="0044397C">
              <w:rPr>
                <w:b/>
                <w:bCs/>
                <w:color w:val="000000" w:themeColor="text1"/>
              </w:rPr>
              <w:t>Area</w:t>
            </w:r>
            <w:r>
              <w:rPr>
                <w:b/>
                <w:bCs/>
                <w:color w:val="000000" w:themeColor="text1"/>
              </w:rPr>
              <w:t xml:space="preserve"> (ha)</w:t>
            </w:r>
          </w:p>
        </w:tc>
        <w:tc>
          <w:tcPr>
            <w:tcW w:w="1559" w:type="dxa"/>
          </w:tcPr>
          <w:p w14:paraId="7F298FBD" w14:textId="431188B3" w:rsidR="00844ED5" w:rsidRPr="0044397C" w:rsidRDefault="004227E8" w:rsidP="63452485">
            <w:pPr>
              <w:tabs>
                <w:tab w:val="left" w:pos="993"/>
              </w:tabs>
              <w:ind w:left="0" w:firstLine="0"/>
              <w:rPr>
                <w:b/>
                <w:bCs/>
                <w:color w:val="000000" w:themeColor="text1"/>
              </w:rPr>
            </w:pPr>
            <w:r>
              <w:rPr>
                <w:b/>
                <w:bCs/>
                <w:color w:val="000000" w:themeColor="text1"/>
              </w:rPr>
              <w:t>Latest assessment date</w:t>
            </w:r>
          </w:p>
        </w:tc>
        <w:tc>
          <w:tcPr>
            <w:tcW w:w="6234" w:type="dxa"/>
          </w:tcPr>
          <w:p w14:paraId="0C7EF6FD" w14:textId="14398ED7" w:rsidR="00844ED5" w:rsidRPr="0044397C" w:rsidRDefault="00844ED5" w:rsidP="63452485">
            <w:pPr>
              <w:tabs>
                <w:tab w:val="left" w:pos="993"/>
              </w:tabs>
              <w:ind w:left="0" w:firstLine="0"/>
              <w:rPr>
                <w:b/>
                <w:bCs/>
                <w:color w:val="000000" w:themeColor="text1"/>
              </w:rPr>
            </w:pPr>
            <w:r w:rsidRPr="0044397C">
              <w:rPr>
                <w:b/>
                <w:bCs/>
                <w:color w:val="000000" w:themeColor="text1"/>
              </w:rPr>
              <w:t>Condition Summary</w:t>
            </w:r>
          </w:p>
        </w:tc>
      </w:tr>
      <w:tr w:rsidR="00844ED5" w14:paraId="1BFBFF4E" w14:textId="77777777" w:rsidTr="002505C3">
        <w:tc>
          <w:tcPr>
            <w:tcW w:w="1397" w:type="dxa"/>
          </w:tcPr>
          <w:p w14:paraId="350F7EE1" w14:textId="77777777" w:rsidR="00844ED5" w:rsidRDefault="00844ED5" w:rsidP="00FA072E">
            <w:pPr>
              <w:tabs>
                <w:tab w:val="left" w:pos="993"/>
              </w:tabs>
              <w:ind w:left="0" w:firstLine="0"/>
              <w:rPr>
                <w:color w:val="000000" w:themeColor="text1"/>
              </w:rPr>
            </w:pPr>
            <w:r w:rsidRPr="63452485">
              <w:rPr>
                <w:color w:val="000000" w:themeColor="text1"/>
              </w:rPr>
              <w:t xml:space="preserve">Blackwater SSSI </w:t>
            </w:r>
          </w:p>
          <w:p w14:paraId="4BD68CBC" w14:textId="5980E5B3" w:rsidR="00844ED5" w:rsidRDefault="00844ED5" w:rsidP="00FA072E">
            <w:pPr>
              <w:tabs>
                <w:tab w:val="left" w:pos="993"/>
              </w:tabs>
              <w:ind w:left="0" w:firstLine="0"/>
              <w:rPr>
                <w:color w:val="000000" w:themeColor="text1"/>
              </w:rPr>
            </w:pPr>
            <w:r>
              <w:rPr>
                <w:color w:val="000000" w:themeColor="text1"/>
              </w:rPr>
              <w:t>NNR</w:t>
            </w:r>
          </w:p>
          <w:p w14:paraId="5EC06538" w14:textId="3108918D" w:rsidR="00844ED5" w:rsidRDefault="00844ED5" w:rsidP="00FA072E">
            <w:pPr>
              <w:tabs>
                <w:tab w:val="left" w:pos="993"/>
              </w:tabs>
              <w:ind w:left="0" w:firstLine="0"/>
              <w:rPr>
                <w:color w:val="000000" w:themeColor="text1"/>
              </w:rPr>
            </w:pPr>
            <w:r>
              <w:rPr>
                <w:color w:val="000000" w:themeColor="text1"/>
              </w:rPr>
              <w:t>SPA</w:t>
            </w:r>
          </w:p>
          <w:p w14:paraId="7443888A" w14:textId="77777777" w:rsidR="00B93F1C" w:rsidRDefault="00B93F1C" w:rsidP="00FA072E">
            <w:pPr>
              <w:tabs>
                <w:tab w:val="left" w:pos="993"/>
              </w:tabs>
              <w:ind w:left="0" w:firstLine="0"/>
              <w:rPr>
                <w:color w:val="000000" w:themeColor="text1"/>
              </w:rPr>
            </w:pPr>
          </w:p>
          <w:p w14:paraId="5195B56B" w14:textId="1B550C29" w:rsidR="00844ED5" w:rsidRDefault="00B93F1C" w:rsidP="63452485">
            <w:pPr>
              <w:tabs>
                <w:tab w:val="left" w:pos="993"/>
              </w:tabs>
              <w:ind w:left="0" w:firstLine="0"/>
              <w:rPr>
                <w:color w:val="000000" w:themeColor="text1"/>
              </w:rPr>
            </w:pPr>
            <w:r>
              <w:rPr>
                <w:color w:val="000000" w:themeColor="text1"/>
              </w:rPr>
              <w:t xml:space="preserve">Part of </w:t>
            </w:r>
            <w:r w:rsidR="00FC7B1C">
              <w:rPr>
                <w:color w:val="000000" w:themeColor="text1"/>
              </w:rPr>
              <w:t xml:space="preserve">Essex </w:t>
            </w:r>
            <w:r w:rsidR="00973D2E">
              <w:rPr>
                <w:color w:val="000000" w:themeColor="text1"/>
              </w:rPr>
              <w:t xml:space="preserve">Estuaries </w:t>
            </w:r>
            <w:r w:rsidR="00FC7B1C">
              <w:rPr>
                <w:color w:val="000000" w:themeColor="text1"/>
              </w:rPr>
              <w:t>SAC</w:t>
            </w:r>
          </w:p>
        </w:tc>
        <w:tc>
          <w:tcPr>
            <w:tcW w:w="922" w:type="dxa"/>
          </w:tcPr>
          <w:p w14:paraId="775DA8E1" w14:textId="04B423CF" w:rsidR="00844ED5" w:rsidRDefault="00844ED5" w:rsidP="63452485">
            <w:pPr>
              <w:tabs>
                <w:tab w:val="left" w:pos="993"/>
              </w:tabs>
              <w:ind w:left="0" w:firstLine="0"/>
              <w:rPr>
                <w:color w:val="000000" w:themeColor="text1"/>
              </w:rPr>
            </w:pPr>
            <w:r>
              <w:rPr>
                <w:color w:val="000000" w:themeColor="text1"/>
              </w:rPr>
              <w:t>4403.5</w:t>
            </w:r>
          </w:p>
        </w:tc>
        <w:tc>
          <w:tcPr>
            <w:tcW w:w="1559" w:type="dxa"/>
          </w:tcPr>
          <w:p w14:paraId="667AD36A" w14:textId="14E9B3A7" w:rsidR="00D8082B" w:rsidRDefault="00D8082B" w:rsidP="63452485">
            <w:pPr>
              <w:tabs>
                <w:tab w:val="left" w:pos="993"/>
              </w:tabs>
              <w:ind w:left="0" w:firstLine="0"/>
              <w:rPr>
                <w:noProof/>
                <w:color w:val="000000" w:themeColor="text1"/>
              </w:rPr>
            </w:pPr>
            <w:r>
              <w:rPr>
                <w:noProof/>
                <w:color w:val="000000" w:themeColor="text1"/>
              </w:rPr>
              <w:t>SSSI made up of 88 units</w:t>
            </w:r>
            <w:r w:rsidR="00891A58">
              <w:rPr>
                <w:noProof/>
                <w:color w:val="000000" w:themeColor="text1"/>
              </w:rPr>
              <w:t xml:space="preserve"> -</w:t>
            </w:r>
            <w:r w:rsidR="0066522E">
              <w:rPr>
                <w:noProof/>
                <w:color w:val="000000" w:themeColor="text1"/>
              </w:rPr>
              <w:t xml:space="preserve"> m</w:t>
            </w:r>
            <w:r w:rsidR="00C67AF3">
              <w:rPr>
                <w:noProof/>
                <w:color w:val="000000" w:themeColor="text1"/>
              </w:rPr>
              <w:t>a</w:t>
            </w:r>
            <w:r w:rsidR="0066522E">
              <w:rPr>
                <w:noProof/>
                <w:color w:val="000000" w:themeColor="text1"/>
              </w:rPr>
              <w:t>jority las</w:t>
            </w:r>
            <w:r w:rsidR="00C67AF3">
              <w:rPr>
                <w:noProof/>
                <w:color w:val="000000" w:themeColor="text1"/>
              </w:rPr>
              <w:t>t</w:t>
            </w:r>
            <w:r w:rsidR="0066522E">
              <w:rPr>
                <w:noProof/>
                <w:color w:val="000000" w:themeColor="text1"/>
              </w:rPr>
              <w:t xml:space="preserve"> surveyed in 2010</w:t>
            </w:r>
            <w:r>
              <w:rPr>
                <w:noProof/>
                <w:color w:val="000000" w:themeColor="text1"/>
              </w:rPr>
              <w:t>:</w:t>
            </w:r>
          </w:p>
          <w:p w14:paraId="394E50B7" w14:textId="77777777" w:rsidR="00861DA9" w:rsidRDefault="00861DA9" w:rsidP="63452485">
            <w:pPr>
              <w:tabs>
                <w:tab w:val="left" w:pos="993"/>
              </w:tabs>
              <w:ind w:left="0" w:firstLine="0"/>
              <w:rPr>
                <w:noProof/>
                <w:color w:val="000000" w:themeColor="text1"/>
              </w:rPr>
            </w:pPr>
          </w:p>
          <w:p w14:paraId="6D74169F" w14:textId="3FE46D9F" w:rsidR="009A24FA" w:rsidRDefault="009A24FA" w:rsidP="63452485">
            <w:pPr>
              <w:tabs>
                <w:tab w:val="left" w:pos="993"/>
              </w:tabs>
              <w:ind w:left="0" w:firstLine="0"/>
              <w:rPr>
                <w:noProof/>
                <w:color w:val="000000" w:themeColor="text1"/>
              </w:rPr>
            </w:pPr>
            <w:r>
              <w:rPr>
                <w:noProof/>
                <w:color w:val="000000" w:themeColor="text1"/>
              </w:rPr>
              <w:t>Unit 05 28/10/21</w:t>
            </w:r>
          </w:p>
          <w:p w14:paraId="50E2DA14" w14:textId="77777777" w:rsidR="0033498F" w:rsidRDefault="0033498F" w:rsidP="63452485">
            <w:pPr>
              <w:tabs>
                <w:tab w:val="left" w:pos="993"/>
              </w:tabs>
              <w:ind w:left="0" w:firstLine="0"/>
              <w:rPr>
                <w:noProof/>
                <w:color w:val="000000" w:themeColor="text1"/>
              </w:rPr>
            </w:pPr>
            <w:r w:rsidRPr="0033498F">
              <w:rPr>
                <w:noProof/>
                <w:color w:val="000000" w:themeColor="text1"/>
              </w:rPr>
              <w:t>Unit 16 06/08/21</w:t>
            </w:r>
          </w:p>
          <w:p w14:paraId="3EFCB1BC" w14:textId="17952CC2" w:rsidR="00385764" w:rsidRDefault="00385764" w:rsidP="63452485">
            <w:pPr>
              <w:tabs>
                <w:tab w:val="left" w:pos="993"/>
              </w:tabs>
              <w:ind w:left="0" w:firstLine="0"/>
              <w:rPr>
                <w:noProof/>
                <w:color w:val="000000" w:themeColor="text1"/>
              </w:rPr>
            </w:pPr>
            <w:r>
              <w:rPr>
                <w:noProof/>
                <w:color w:val="000000" w:themeColor="text1"/>
              </w:rPr>
              <w:t xml:space="preserve">Unit 33 </w:t>
            </w:r>
            <w:r w:rsidR="007E44EB">
              <w:rPr>
                <w:noProof/>
                <w:color w:val="000000" w:themeColor="text1"/>
              </w:rPr>
              <w:t>20/7/21</w:t>
            </w:r>
          </w:p>
          <w:p w14:paraId="6C8256D7" w14:textId="62DFE535" w:rsidR="007E44EB" w:rsidRDefault="007E44EB" w:rsidP="63452485">
            <w:pPr>
              <w:tabs>
                <w:tab w:val="left" w:pos="993"/>
              </w:tabs>
              <w:ind w:left="0" w:firstLine="0"/>
              <w:rPr>
                <w:noProof/>
                <w:color w:val="000000" w:themeColor="text1"/>
              </w:rPr>
            </w:pPr>
            <w:r>
              <w:rPr>
                <w:noProof/>
                <w:color w:val="000000" w:themeColor="text1"/>
              </w:rPr>
              <w:t>Unit 34</w:t>
            </w:r>
            <w:r w:rsidR="00171864">
              <w:rPr>
                <w:noProof/>
                <w:color w:val="000000" w:themeColor="text1"/>
              </w:rPr>
              <w:t xml:space="preserve"> </w:t>
            </w:r>
            <w:r w:rsidR="00543505">
              <w:rPr>
                <w:noProof/>
                <w:color w:val="000000" w:themeColor="text1"/>
              </w:rPr>
              <w:t xml:space="preserve">&amp; 35 </w:t>
            </w:r>
            <w:r w:rsidR="00171864">
              <w:rPr>
                <w:noProof/>
                <w:color w:val="000000" w:themeColor="text1"/>
              </w:rPr>
              <w:t>17/7/21</w:t>
            </w:r>
          </w:p>
        </w:tc>
        <w:tc>
          <w:tcPr>
            <w:tcW w:w="6234" w:type="dxa"/>
          </w:tcPr>
          <w:p w14:paraId="5F24A5DD" w14:textId="786241C7" w:rsidR="00844ED5" w:rsidRDefault="00844ED5" w:rsidP="63452485">
            <w:pPr>
              <w:tabs>
                <w:tab w:val="left" w:pos="993"/>
              </w:tabs>
              <w:ind w:left="0" w:firstLine="0"/>
              <w:rPr>
                <w:color w:val="000000" w:themeColor="text1"/>
              </w:rPr>
            </w:pPr>
            <w:r>
              <w:rPr>
                <w:noProof/>
              </w:rPr>
              <w:drawing>
                <wp:inline distT="0" distB="0" distL="0" distR="0" wp14:anchorId="69A41751" wp14:editId="58359450">
                  <wp:extent cx="3790369" cy="1728063"/>
                  <wp:effectExtent l="0" t="0" r="0" b="0"/>
                  <wp:docPr id="2" name="Picture 2" descr="Pie chart.  Condition of site 23.5% favourable; 75% unfavourable recovering; 1.5%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790369" cy="1728063"/>
                          </a:xfrm>
                          <a:prstGeom prst="rect">
                            <a:avLst/>
                          </a:prstGeom>
                        </pic:spPr>
                      </pic:pic>
                    </a:graphicData>
                  </a:graphic>
                </wp:inline>
              </w:drawing>
            </w:r>
          </w:p>
        </w:tc>
      </w:tr>
      <w:tr w:rsidR="00844ED5" w14:paraId="34BF659D" w14:textId="77777777" w:rsidTr="002505C3">
        <w:tc>
          <w:tcPr>
            <w:tcW w:w="1397" w:type="dxa"/>
          </w:tcPr>
          <w:p w14:paraId="1F9ADB7D" w14:textId="77777777" w:rsidR="00844ED5" w:rsidRDefault="00844ED5" w:rsidP="63452485">
            <w:pPr>
              <w:tabs>
                <w:tab w:val="left" w:pos="993"/>
              </w:tabs>
              <w:ind w:left="0" w:firstLine="0"/>
              <w:rPr>
                <w:color w:val="000000" w:themeColor="text1"/>
              </w:rPr>
            </w:pPr>
            <w:r w:rsidRPr="008A6010">
              <w:rPr>
                <w:color w:val="000000" w:themeColor="text1"/>
              </w:rPr>
              <w:t>Crouch and Roach Estuaries</w:t>
            </w:r>
            <w:r>
              <w:rPr>
                <w:color w:val="000000" w:themeColor="text1"/>
              </w:rPr>
              <w:t xml:space="preserve"> SSSI</w:t>
            </w:r>
          </w:p>
          <w:p w14:paraId="7C931BC4" w14:textId="598AB1C0" w:rsidR="00844ED5" w:rsidRDefault="00844ED5" w:rsidP="63452485">
            <w:pPr>
              <w:tabs>
                <w:tab w:val="left" w:pos="993"/>
              </w:tabs>
              <w:ind w:left="0" w:firstLine="0"/>
              <w:rPr>
                <w:color w:val="000000" w:themeColor="text1"/>
              </w:rPr>
            </w:pPr>
            <w:r>
              <w:rPr>
                <w:color w:val="000000" w:themeColor="text1"/>
              </w:rPr>
              <w:t>SPA</w:t>
            </w:r>
          </w:p>
        </w:tc>
        <w:tc>
          <w:tcPr>
            <w:tcW w:w="922" w:type="dxa"/>
          </w:tcPr>
          <w:p w14:paraId="329D1FDF" w14:textId="40750507" w:rsidR="00844ED5" w:rsidRDefault="00844ED5" w:rsidP="63452485">
            <w:pPr>
              <w:tabs>
                <w:tab w:val="left" w:pos="993"/>
              </w:tabs>
              <w:ind w:left="0" w:firstLine="0"/>
              <w:rPr>
                <w:color w:val="000000" w:themeColor="text1"/>
              </w:rPr>
            </w:pPr>
            <w:r>
              <w:rPr>
                <w:color w:val="000000" w:themeColor="text1"/>
              </w:rPr>
              <w:t>1847.9</w:t>
            </w:r>
          </w:p>
        </w:tc>
        <w:tc>
          <w:tcPr>
            <w:tcW w:w="1559" w:type="dxa"/>
          </w:tcPr>
          <w:p w14:paraId="4046C0F4" w14:textId="33DFD8B6" w:rsidR="00844ED5" w:rsidRDefault="00D7108A" w:rsidP="63452485">
            <w:pPr>
              <w:tabs>
                <w:tab w:val="left" w:pos="993"/>
              </w:tabs>
              <w:ind w:left="0" w:firstLine="0"/>
              <w:rPr>
                <w:noProof/>
                <w:color w:val="000000" w:themeColor="text1"/>
              </w:rPr>
            </w:pPr>
            <w:r>
              <w:rPr>
                <w:noProof/>
                <w:color w:val="000000" w:themeColor="text1"/>
              </w:rPr>
              <w:t>SSSI made up of 60 units</w:t>
            </w:r>
            <w:r w:rsidR="003C0130">
              <w:rPr>
                <w:noProof/>
                <w:color w:val="000000" w:themeColor="text1"/>
              </w:rPr>
              <w:t xml:space="preserve"> – maj</w:t>
            </w:r>
            <w:r w:rsidR="0044178B">
              <w:rPr>
                <w:noProof/>
                <w:color w:val="000000" w:themeColor="text1"/>
              </w:rPr>
              <w:t>o</w:t>
            </w:r>
            <w:r w:rsidR="003C0130">
              <w:rPr>
                <w:noProof/>
                <w:color w:val="000000" w:themeColor="text1"/>
              </w:rPr>
              <w:t>rity last su</w:t>
            </w:r>
            <w:r w:rsidR="0044178B">
              <w:rPr>
                <w:noProof/>
                <w:color w:val="000000" w:themeColor="text1"/>
              </w:rPr>
              <w:t>r</w:t>
            </w:r>
            <w:r w:rsidR="003C0130">
              <w:rPr>
                <w:noProof/>
                <w:color w:val="000000" w:themeColor="text1"/>
              </w:rPr>
              <w:t>veyed 2010-2013</w:t>
            </w:r>
          </w:p>
          <w:p w14:paraId="1BA5BA2F" w14:textId="77777777" w:rsidR="00861DA9" w:rsidRDefault="00861DA9" w:rsidP="63452485">
            <w:pPr>
              <w:tabs>
                <w:tab w:val="left" w:pos="993"/>
              </w:tabs>
              <w:ind w:left="0" w:firstLine="0"/>
              <w:rPr>
                <w:noProof/>
                <w:color w:val="000000" w:themeColor="text1"/>
              </w:rPr>
            </w:pPr>
          </w:p>
          <w:p w14:paraId="3937B047" w14:textId="6B89AC59" w:rsidR="008E70B0" w:rsidRDefault="008E70B0" w:rsidP="63452485">
            <w:pPr>
              <w:tabs>
                <w:tab w:val="left" w:pos="993"/>
              </w:tabs>
              <w:ind w:left="0" w:firstLine="0"/>
              <w:rPr>
                <w:noProof/>
                <w:color w:val="000000" w:themeColor="text1"/>
              </w:rPr>
            </w:pPr>
            <w:r>
              <w:rPr>
                <w:noProof/>
                <w:color w:val="000000" w:themeColor="text1"/>
              </w:rPr>
              <w:t>Unit 15 01/12/2021</w:t>
            </w:r>
          </w:p>
        </w:tc>
        <w:tc>
          <w:tcPr>
            <w:tcW w:w="6234" w:type="dxa"/>
          </w:tcPr>
          <w:p w14:paraId="50DC769E" w14:textId="54FE4206"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1B158EA4" wp14:editId="6573716F">
                  <wp:extent cx="3866702" cy="1762864"/>
                  <wp:effectExtent l="0" t="0" r="635" b="8890"/>
                  <wp:docPr id="3" name="Picture 3" descr="Pie chart. condition of site 28% favourable; 71% unfavourable recovering; 0.6%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e chart. condition of site 28% favourable; 71% unfavourable recovering; 0.6% decli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5953" cy="1771641"/>
                          </a:xfrm>
                          <a:prstGeom prst="rect">
                            <a:avLst/>
                          </a:prstGeom>
                          <a:noFill/>
                        </pic:spPr>
                      </pic:pic>
                    </a:graphicData>
                  </a:graphic>
                </wp:inline>
              </w:drawing>
            </w:r>
          </w:p>
        </w:tc>
      </w:tr>
      <w:tr w:rsidR="00844ED5" w14:paraId="4F382512" w14:textId="77777777" w:rsidTr="002505C3">
        <w:tc>
          <w:tcPr>
            <w:tcW w:w="1397" w:type="dxa"/>
          </w:tcPr>
          <w:p w14:paraId="7B05DD00" w14:textId="77777777" w:rsidR="00844ED5" w:rsidRDefault="00844ED5" w:rsidP="63452485">
            <w:pPr>
              <w:tabs>
                <w:tab w:val="left" w:pos="993"/>
              </w:tabs>
              <w:ind w:left="0" w:firstLine="0"/>
              <w:rPr>
                <w:color w:val="000000" w:themeColor="text1"/>
              </w:rPr>
            </w:pPr>
            <w:r>
              <w:rPr>
                <w:color w:val="000000" w:themeColor="text1"/>
              </w:rPr>
              <w:lastRenderedPageBreak/>
              <w:t>Dengie SSSI</w:t>
            </w:r>
          </w:p>
          <w:p w14:paraId="2F2DB926" w14:textId="60C3F904" w:rsidR="00844ED5" w:rsidRDefault="00844ED5" w:rsidP="63452485">
            <w:pPr>
              <w:tabs>
                <w:tab w:val="left" w:pos="993"/>
              </w:tabs>
              <w:ind w:left="0" w:firstLine="0"/>
              <w:rPr>
                <w:color w:val="000000" w:themeColor="text1"/>
              </w:rPr>
            </w:pPr>
            <w:r>
              <w:rPr>
                <w:color w:val="000000" w:themeColor="text1"/>
              </w:rPr>
              <w:t>NNR</w:t>
            </w:r>
          </w:p>
          <w:p w14:paraId="5E5B8FEF" w14:textId="77777777" w:rsidR="00844ED5" w:rsidRDefault="00844ED5" w:rsidP="63452485">
            <w:pPr>
              <w:tabs>
                <w:tab w:val="left" w:pos="993"/>
              </w:tabs>
              <w:ind w:left="0" w:firstLine="0"/>
              <w:rPr>
                <w:color w:val="000000" w:themeColor="text1"/>
              </w:rPr>
            </w:pPr>
            <w:r>
              <w:rPr>
                <w:color w:val="000000" w:themeColor="text1"/>
              </w:rPr>
              <w:t>SPA</w:t>
            </w:r>
          </w:p>
          <w:p w14:paraId="75045259" w14:textId="303C2CEF" w:rsidR="00141DFD" w:rsidRDefault="00141DFD" w:rsidP="63452485">
            <w:pPr>
              <w:tabs>
                <w:tab w:val="left" w:pos="993"/>
              </w:tabs>
              <w:ind w:left="0" w:firstLine="0"/>
              <w:rPr>
                <w:color w:val="000000" w:themeColor="text1"/>
              </w:rPr>
            </w:pPr>
            <w:r w:rsidRPr="00141DFD">
              <w:rPr>
                <w:color w:val="000000" w:themeColor="text1"/>
              </w:rPr>
              <w:t>Part of Essex Estuaries SAC</w:t>
            </w:r>
          </w:p>
        </w:tc>
        <w:tc>
          <w:tcPr>
            <w:tcW w:w="922" w:type="dxa"/>
          </w:tcPr>
          <w:p w14:paraId="41D80C3B" w14:textId="2E80E98B" w:rsidR="00844ED5" w:rsidRDefault="00844ED5" w:rsidP="63452485">
            <w:pPr>
              <w:tabs>
                <w:tab w:val="left" w:pos="993"/>
              </w:tabs>
              <w:ind w:left="0" w:firstLine="0"/>
              <w:rPr>
                <w:color w:val="000000" w:themeColor="text1"/>
              </w:rPr>
            </w:pPr>
            <w:r>
              <w:rPr>
                <w:color w:val="000000" w:themeColor="text1"/>
              </w:rPr>
              <w:t>3132.4</w:t>
            </w:r>
          </w:p>
        </w:tc>
        <w:tc>
          <w:tcPr>
            <w:tcW w:w="1559" w:type="dxa"/>
          </w:tcPr>
          <w:p w14:paraId="4FBDA886" w14:textId="68189F10" w:rsidR="00844ED5" w:rsidRDefault="00B23E77" w:rsidP="63452485">
            <w:pPr>
              <w:tabs>
                <w:tab w:val="left" w:pos="993"/>
              </w:tabs>
              <w:ind w:left="0" w:firstLine="0"/>
              <w:rPr>
                <w:noProof/>
                <w:color w:val="000000" w:themeColor="text1"/>
              </w:rPr>
            </w:pPr>
            <w:r>
              <w:rPr>
                <w:noProof/>
                <w:color w:val="000000" w:themeColor="text1"/>
              </w:rPr>
              <w:t>Site made up of 8 units</w:t>
            </w:r>
            <w:r w:rsidR="007301CC">
              <w:rPr>
                <w:noProof/>
                <w:color w:val="000000" w:themeColor="text1"/>
              </w:rPr>
              <w:t>.</w:t>
            </w:r>
            <w:r w:rsidR="00BF1BA3">
              <w:rPr>
                <w:noProof/>
                <w:color w:val="000000" w:themeColor="text1"/>
              </w:rPr>
              <w:t xml:space="preserve"> Majority last surveyed </w:t>
            </w:r>
            <w:r w:rsidR="00721E13">
              <w:rPr>
                <w:noProof/>
                <w:color w:val="000000" w:themeColor="text1"/>
              </w:rPr>
              <w:t>2012-2014</w:t>
            </w:r>
          </w:p>
          <w:p w14:paraId="1BF044BC" w14:textId="77777777" w:rsidR="00861DA9" w:rsidRDefault="00861DA9" w:rsidP="63452485">
            <w:pPr>
              <w:tabs>
                <w:tab w:val="left" w:pos="993"/>
              </w:tabs>
              <w:ind w:left="0" w:firstLine="0"/>
              <w:rPr>
                <w:noProof/>
                <w:color w:val="000000" w:themeColor="text1"/>
              </w:rPr>
            </w:pPr>
          </w:p>
          <w:p w14:paraId="201DD1D0" w14:textId="11E86826" w:rsidR="007301CC" w:rsidRDefault="005E2DE5" w:rsidP="63452485">
            <w:pPr>
              <w:tabs>
                <w:tab w:val="left" w:pos="993"/>
              </w:tabs>
              <w:ind w:left="0" w:firstLine="0"/>
              <w:rPr>
                <w:noProof/>
                <w:color w:val="000000" w:themeColor="text1"/>
              </w:rPr>
            </w:pPr>
            <w:r>
              <w:rPr>
                <w:noProof/>
                <w:color w:val="000000" w:themeColor="text1"/>
              </w:rPr>
              <w:t xml:space="preserve">Units </w:t>
            </w:r>
            <w:r w:rsidR="0012402B">
              <w:rPr>
                <w:noProof/>
                <w:color w:val="000000" w:themeColor="text1"/>
              </w:rPr>
              <w:t>01</w:t>
            </w:r>
            <w:r w:rsidR="00EE49F1">
              <w:rPr>
                <w:noProof/>
                <w:color w:val="000000" w:themeColor="text1"/>
              </w:rPr>
              <w:t>-03 18</w:t>
            </w:r>
            <w:r w:rsidR="00BC24D5">
              <w:rPr>
                <w:noProof/>
                <w:color w:val="000000" w:themeColor="text1"/>
              </w:rPr>
              <w:t>/</w:t>
            </w:r>
            <w:r w:rsidR="004D0067">
              <w:rPr>
                <w:noProof/>
                <w:color w:val="000000" w:themeColor="text1"/>
              </w:rPr>
              <w:t>12</w:t>
            </w:r>
            <w:r w:rsidR="002B3A10">
              <w:rPr>
                <w:noProof/>
                <w:color w:val="000000" w:themeColor="text1"/>
              </w:rPr>
              <w:t>/2020</w:t>
            </w:r>
          </w:p>
        </w:tc>
        <w:tc>
          <w:tcPr>
            <w:tcW w:w="6234" w:type="dxa"/>
          </w:tcPr>
          <w:p w14:paraId="1859FC7E" w14:textId="5EF60B56"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16444A23" wp14:editId="343EA641">
                  <wp:extent cx="3858260" cy="1759015"/>
                  <wp:effectExtent l="0" t="0" r="8890" b="0"/>
                  <wp:docPr id="4" name="Picture 4" descr="Pie chart condition of site 37% unfavourable recovering; 63%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e chart condition of site 37% unfavourable recovering; 63% decli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072" cy="1768047"/>
                          </a:xfrm>
                          <a:prstGeom prst="rect">
                            <a:avLst/>
                          </a:prstGeom>
                          <a:noFill/>
                        </pic:spPr>
                      </pic:pic>
                    </a:graphicData>
                  </a:graphic>
                </wp:inline>
              </w:drawing>
            </w:r>
          </w:p>
        </w:tc>
      </w:tr>
      <w:tr w:rsidR="00844ED5" w14:paraId="27B3DA72" w14:textId="77777777" w:rsidTr="002505C3">
        <w:tc>
          <w:tcPr>
            <w:tcW w:w="1397" w:type="dxa"/>
          </w:tcPr>
          <w:p w14:paraId="484B3B2E" w14:textId="784784AA" w:rsidR="00844ED5" w:rsidRDefault="00844ED5" w:rsidP="63452485">
            <w:pPr>
              <w:tabs>
                <w:tab w:val="left" w:pos="993"/>
              </w:tabs>
              <w:ind w:left="0" w:firstLine="0"/>
              <w:rPr>
                <w:color w:val="000000" w:themeColor="text1"/>
              </w:rPr>
            </w:pPr>
            <w:proofErr w:type="spellStart"/>
            <w:r>
              <w:rPr>
                <w:color w:val="000000" w:themeColor="text1"/>
              </w:rPr>
              <w:t>Goldsands</w:t>
            </w:r>
            <w:proofErr w:type="spellEnd"/>
            <w:r>
              <w:rPr>
                <w:color w:val="000000" w:themeColor="text1"/>
              </w:rPr>
              <w:t xml:space="preserve"> Road Pit</w:t>
            </w:r>
          </w:p>
        </w:tc>
        <w:tc>
          <w:tcPr>
            <w:tcW w:w="922" w:type="dxa"/>
          </w:tcPr>
          <w:p w14:paraId="092A3113" w14:textId="03A16105" w:rsidR="00844ED5" w:rsidRDefault="00844ED5" w:rsidP="63452485">
            <w:pPr>
              <w:tabs>
                <w:tab w:val="left" w:pos="993"/>
              </w:tabs>
              <w:ind w:left="0" w:firstLine="0"/>
              <w:rPr>
                <w:color w:val="000000" w:themeColor="text1"/>
              </w:rPr>
            </w:pPr>
            <w:r>
              <w:rPr>
                <w:color w:val="000000" w:themeColor="text1"/>
              </w:rPr>
              <w:t>1.15</w:t>
            </w:r>
          </w:p>
        </w:tc>
        <w:tc>
          <w:tcPr>
            <w:tcW w:w="1559" w:type="dxa"/>
          </w:tcPr>
          <w:p w14:paraId="569B47DA" w14:textId="161A91F7" w:rsidR="00844ED5" w:rsidRDefault="001C2CC7" w:rsidP="63452485">
            <w:pPr>
              <w:tabs>
                <w:tab w:val="left" w:pos="993"/>
              </w:tabs>
              <w:ind w:left="0" w:firstLine="0"/>
              <w:rPr>
                <w:noProof/>
                <w:color w:val="000000" w:themeColor="text1"/>
              </w:rPr>
            </w:pPr>
            <w:r>
              <w:rPr>
                <w:noProof/>
                <w:color w:val="000000" w:themeColor="text1"/>
              </w:rPr>
              <w:t>21/3/</w:t>
            </w:r>
            <w:r w:rsidR="00B02D08">
              <w:rPr>
                <w:noProof/>
                <w:color w:val="000000" w:themeColor="text1"/>
              </w:rPr>
              <w:t>2012</w:t>
            </w:r>
          </w:p>
        </w:tc>
        <w:tc>
          <w:tcPr>
            <w:tcW w:w="6234" w:type="dxa"/>
          </w:tcPr>
          <w:p w14:paraId="32A965D1" w14:textId="6F742ACF"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6BAB4203" wp14:editId="2C48ADBD">
                  <wp:extent cx="3837284" cy="1752536"/>
                  <wp:effectExtent l="0" t="0" r="0" b="635"/>
                  <wp:docPr id="6" name="Picture 6" descr="Pie chart - Site condition favo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 Site condition favour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557" cy="1783717"/>
                          </a:xfrm>
                          <a:prstGeom prst="rect">
                            <a:avLst/>
                          </a:prstGeom>
                          <a:noFill/>
                        </pic:spPr>
                      </pic:pic>
                    </a:graphicData>
                  </a:graphic>
                </wp:inline>
              </w:drawing>
            </w:r>
          </w:p>
        </w:tc>
      </w:tr>
      <w:tr w:rsidR="00844ED5" w14:paraId="5E0E8E72" w14:textId="77777777" w:rsidTr="002505C3">
        <w:tc>
          <w:tcPr>
            <w:tcW w:w="1397" w:type="dxa"/>
          </w:tcPr>
          <w:p w14:paraId="057FA851" w14:textId="4F271BF1" w:rsidR="00844ED5" w:rsidRDefault="00844ED5" w:rsidP="63452485">
            <w:pPr>
              <w:tabs>
                <w:tab w:val="left" w:pos="993"/>
              </w:tabs>
              <w:ind w:left="0" w:firstLine="0"/>
              <w:rPr>
                <w:color w:val="000000" w:themeColor="text1"/>
              </w:rPr>
            </w:pPr>
            <w:r>
              <w:rPr>
                <w:color w:val="000000" w:themeColor="text1"/>
              </w:rPr>
              <w:t>Lofts Farm Pit</w:t>
            </w:r>
          </w:p>
        </w:tc>
        <w:tc>
          <w:tcPr>
            <w:tcW w:w="922" w:type="dxa"/>
          </w:tcPr>
          <w:p w14:paraId="0D68DE15" w14:textId="7E8770C1" w:rsidR="00844ED5" w:rsidRDefault="00844ED5" w:rsidP="63452485">
            <w:pPr>
              <w:tabs>
                <w:tab w:val="left" w:pos="993"/>
              </w:tabs>
              <w:ind w:left="0" w:firstLine="0"/>
              <w:rPr>
                <w:color w:val="000000" w:themeColor="text1"/>
              </w:rPr>
            </w:pPr>
            <w:r>
              <w:rPr>
                <w:color w:val="000000" w:themeColor="text1"/>
              </w:rPr>
              <w:t>4.9</w:t>
            </w:r>
          </w:p>
        </w:tc>
        <w:tc>
          <w:tcPr>
            <w:tcW w:w="1559" w:type="dxa"/>
          </w:tcPr>
          <w:p w14:paraId="42456734" w14:textId="27E4D843" w:rsidR="00844ED5" w:rsidRDefault="00114BD6" w:rsidP="63452485">
            <w:pPr>
              <w:tabs>
                <w:tab w:val="left" w:pos="993"/>
              </w:tabs>
              <w:ind w:left="0" w:firstLine="0"/>
              <w:rPr>
                <w:noProof/>
                <w:color w:val="000000" w:themeColor="text1"/>
              </w:rPr>
            </w:pPr>
            <w:r>
              <w:rPr>
                <w:noProof/>
                <w:color w:val="000000" w:themeColor="text1"/>
              </w:rPr>
              <w:t>26/11/2010</w:t>
            </w:r>
          </w:p>
        </w:tc>
        <w:tc>
          <w:tcPr>
            <w:tcW w:w="6234" w:type="dxa"/>
          </w:tcPr>
          <w:p w14:paraId="0B1C7704" w14:textId="06F363B9"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642FDDD5" wp14:editId="23BECFE6">
                  <wp:extent cx="3847367" cy="1757142"/>
                  <wp:effectExtent l="0" t="0" r="1270" b="0"/>
                  <wp:docPr id="7" name="Picture 7" descr="Pie chat, condition of site is unfavo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chat, condition of site is unfavour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169" cy="1783998"/>
                          </a:xfrm>
                          <a:prstGeom prst="rect">
                            <a:avLst/>
                          </a:prstGeom>
                          <a:noFill/>
                        </pic:spPr>
                      </pic:pic>
                    </a:graphicData>
                  </a:graphic>
                </wp:inline>
              </w:drawing>
            </w:r>
          </w:p>
        </w:tc>
      </w:tr>
      <w:tr w:rsidR="00844ED5" w14:paraId="6847C38C" w14:textId="77777777" w:rsidTr="002505C3">
        <w:tc>
          <w:tcPr>
            <w:tcW w:w="1397" w:type="dxa"/>
          </w:tcPr>
          <w:p w14:paraId="64E5F334" w14:textId="54D03AE1" w:rsidR="00844ED5" w:rsidRDefault="00844ED5" w:rsidP="63452485">
            <w:pPr>
              <w:tabs>
                <w:tab w:val="left" w:pos="993"/>
              </w:tabs>
              <w:ind w:left="0" w:firstLine="0"/>
              <w:rPr>
                <w:color w:val="000000" w:themeColor="text1"/>
              </w:rPr>
            </w:pPr>
            <w:r>
              <w:rPr>
                <w:color w:val="000000" w:themeColor="text1"/>
              </w:rPr>
              <w:lastRenderedPageBreak/>
              <w:t>Maldon Cutting</w:t>
            </w:r>
          </w:p>
          <w:p w14:paraId="0E3A8F5A" w14:textId="1D4E72E7" w:rsidR="00844ED5" w:rsidRDefault="00844ED5" w:rsidP="63452485">
            <w:pPr>
              <w:tabs>
                <w:tab w:val="left" w:pos="993"/>
              </w:tabs>
              <w:ind w:left="0" w:firstLine="0"/>
              <w:rPr>
                <w:color w:val="000000" w:themeColor="text1"/>
              </w:rPr>
            </w:pPr>
          </w:p>
        </w:tc>
        <w:tc>
          <w:tcPr>
            <w:tcW w:w="922" w:type="dxa"/>
          </w:tcPr>
          <w:p w14:paraId="779A2EC8" w14:textId="3DDDB4F7" w:rsidR="00844ED5" w:rsidRDefault="00844ED5" w:rsidP="63452485">
            <w:pPr>
              <w:tabs>
                <w:tab w:val="left" w:pos="993"/>
              </w:tabs>
              <w:ind w:left="0" w:firstLine="0"/>
              <w:rPr>
                <w:color w:val="000000" w:themeColor="text1"/>
              </w:rPr>
            </w:pPr>
            <w:r>
              <w:rPr>
                <w:color w:val="000000" w:themeColor="text1"/>
              </w:rPr>
              <w:t>0.16</w:t>
            </w:r>
          </w:p>
        </w:tc>
        <w:tc>
          <w:tcPr>
            <w:tcW w:w="1559" w:type="dxa"/>
          </w:tcPr>
          <w:p w14:paraId="297228C2" w14:textId="77777777" w:rsidR="00844ED5" w:rsidRDefault="001671C6" w:rsidP="63452485">
            <w:pPr>
              <w:tabs>
                <w:tab w:val="left" w:pos="993"/>
              </w:tabs>
              <w:ind w:left="0" w:firstLine="0"/>
              <w:rPr>
                <w:noProof/>
                <w:color w:val="000000" w:themeColor="text1"/>
              </w:rPr>
            </w:pPr>
            <w:r>
              <w:rPr>
                <w:noProof/>
                <w:color w:val="000000" w:themeColor="text1"/>
              </w:rPr>
              <w:t>30/03/22</w:t>
            </w:r>
          </w:p>
          <w:p w14:paraId="12FDA3EA" w14:textId="25907516" w:rsidR="002505C3" w:rsidRDefault="002505C3" w:rsidP="63452485">
            <w:pPr>
              <w:tabs>
                <w:tab w:val="left" w:pos="993"/>
              </w:tabs>
              <w:ind w:left="0" w:firstLine="0"/>
              <w:rPr>
                <w:noProof/>
                <w:color w:val="000000" w:themeColor="text1"/>
              </w:rPr>
            </w:pPr>
          </w:p>
        </w:tc>
        <w:tc>
          <w:tcPr>
            <w:tcW w:w="6234" w:type="dxa"/>
          </w:tcPr>
          <w:p w14:paraId="7101AC9C" w14:textId="4FA89F8C"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1EBB975F" wp14:editId="654CBE54">
                  <wp:extent cx="3809685" cy="1739931"/>
                  <wp:effectExtent l="0" t="0" r="635" b="0"/>
                  <wp:docPr id="8" name="Picture 8" descr="Pie chart condition of site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 condition of site decli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4498" cy="1764965"/>
                          </a:xfrm>
                          <a:prstGeom prst="rect">
                            <a:avLst/>
                          </a:prstGeom>
                          <a:noFill/>
                        </pic:spPr>
                      </pic:pic>
                    </a:graphicData>
                  </a:graphic>
                </wp:inline>
              </w:drawing>
            </w:r>
          </w:p>
        </w:tc>
      </w:tr>
      <w:tr w:rsidR="00844ED5" w14:paraId="1B5698FE" w14:textId="77777777" w:rsidTr="002505C3">
        <w:tc>
          <w:tcPr>
            <w:tcW w:w="1397" w:type="dxa"/>
          </w:tcPr>
          <w:p w14:paraId="2F8C91AE" w14:textId="755CB036" w:rsidR="00844ED5" w:rsidRDefault="00844ED5" w:rsidP="63452485">
            <w:pPr>
              <w:tabs>
                <w:tab w:val="left" w:pos="993"/>
              </w:tabs>
              <w:ind w:left="0" w:firstLine="0"/>
              <w:rPr>
                <w:color w:val="000000" w:themeColor="text1"/>
              </w:rPr>
            </w:pPr>
            <w:proofErr w:type="spellStart"/>
            <w:r>
              <w:rPr>
                <w:color w:val="000000" w:themeColor="text1"/>
              </w:rPr>
              <w:t>S</w:t>
            </w:r>
            <w:r w:rsidRPr="009219F6">
              <w:rPr>
                <w:color w:val="000000" w:themeColor="text1"/>
              </w:rPr>
              <w:t>andbeach</w:t>
            </w:r>
            <w:proofErr w:type="spellEnd"/>
            <w:r w:rsidRPr="009219F6">
              <w:rPr>
                <w:color w:val="000000" w:themeColor="text1"/>
              </w:rPr>
              <w:t xml:space="preserve"> Meadows</w:t>
            </w:r>
          </w:p>
        </w:tc>
        <w:tc>
          <w:tcPr>
            <w:tcW w:w="922" w:type="dxa"/>
          </w:tcPr>
          <w:p w14:paraId="3EBD837F" w14:textId="7EDC6CB6" w:rsidR="00844ED5" w:rsidRDefault="00844ED5" w:rsidP="63452485">
            <w:pPr>
              <w:tabs>
                <w:tab w:val="left" w:pos="993"/>
              </w:tabs>
              <w:ind w:left="0" w:firstLine="0"/>
              <w:rPr>
                <w:color w:val="000000" w:themeColor="text1"/>
              </w:rPr>
            </w:pPr>
            <w:r>
              <w:rPr>
                <w:color w:val="000000" w:themeColor="text1"/>
              </w:rPr>
              <w:t>29.4</w:t>
            </w:r>
          </w:p>
        </w:tc>
        <w:tc>
          <w:tcPr>
            <w:tcW w:w="1559" w:type="dxa"/>
          </w:tcPr>
          <w:p w14:paraId="138EB53B" w14:textId="77777777" w:rsidR="00844ED5" w:rsidRDefault="00994DD0" w:rsidP="63452485">
            <w:pPr>
              <w:tabs>
                <w:tab w:val="left" w:pos="993"/>
              </w:tabs>
              <w:ind w:left="0" w:firstLine="0"/>
              <w:rPr>
                <w:noProof/>
                <w:color w:val="000000" w:themeColor="text1"/>
              </w:rPr>
            </w:pPr>
            <w:r>
              <w:rPr>
                <w:noProof/>
                <w:color w:val="000000" w:themeColor="text1"/>
              </w:rPr>
              <w:t>Site made up of 2 units</w:t>
            </w:r>
          </w:p>
          <w:p w14:paraId="79AF4DFA" w14:textId="7CA2A366" w:rsidR="000A29B6" w:rsidRDefault="000A29B6" w:rsidP="63452485">
            <w:pPr>
              <w:tabs>
                <w:tab w:val="left" w:pos="993"/>
              </w:tabs>
              <w:ind w:left="0" w:firstLine="0"/>
              <w:rPr>
                <w:noProof/>
                <w:color w:val="000000" w:themeColor="text1"/>
              </w:rPr>
            </w:pPr>
            <w:r>
              <w:rPr>
                <w:noProof/>
                <w:color w:val="000000" w:themeColor="text1"/>
              </w:rPr>
              <w:t>30/10/2009</w:t>
            </w:r>
          </w:p>
        </w:tc>
        <w:tc>
          <w:tcPr>
            <w:tcW w:w="6234" w:type="dxa"/>
          </w:tcPr>
          <w:p w14:paraId="076A7D53" w14:textId="59C51B25"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72C4645C" wp14:editId="07680D44">
                  <wp:extent cx="3860165" cy="1762987"/>
                  <wp:effectExtent l="0" t="0" r="6985" b="8890"/>
                  <wp:docPr id="9" name="Picture 9" descr="Pie chart - Site condition favo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rt - Site condition favour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4530" cy="1796950"/>
                          </a:xfrm>
                          <a:prstGeom prst="rect">
                            <a:avLst/>
                          </a:prstGeom>
                          <a:noFill/>
                        </pic:spPr>
                      </pic:pic>
                    </a:graphicData>
                  </a:graphic>
                </wp:inline>
              </w:drawing>
            </w:r>
          </w:p>
        </w:tc>
      </w:tr>
      <w:tr w:rsidR="00844ED5" w14:paraId="2B0618DC" w14:textId="77777777" w:rsidTr="002505C3">
        <w:tc>
          <w:tcPr>
            <w:tcW w:w="1397" w:type="dxa"/>
          </w:tcPr>
          <w:p w14:paraId="638BA74D" w14:textId="63EC5B65" w:rsidR="00844ED5" w:rsidRDefault="00844ED5" w:rsidP="63452485">
            <w:pPr>
              <w:tabs>
                <w:tab w:val="left" w:pos="993"/>
              </w:tabs>
              <w:ind w:left="0" w:firstLine="0"/>
              <w:rPr>
                <w:color w:val="000000" w:themeColor="text1"/>
              </w:rPr>
            </w:pPr>
            <w:r>
              <w:rPr>
                <w:color w:val="000000" w:themeColor="text1"/>
              </w:rPr>
              <w:t>The Cliffe Burnham-on-Crouch</w:t>
            </w:r>
          </w:p>
        </w:tc>
        <w:tc>
          <w:tcPr>
            <w:tcW w:w="922" w:type="dxa"/>
          </w:tcPr>
          <w:p w14:paraId="7F9E2B22" w14:textId="38F314C7" w:rsidR="00844ED5" w:rsidRDefault="00844ED5" w:rsidP="63452485">
            <w:pPr>
              <w:tabs>
                <w:tab w:val="left" w:pos="993"/>
              </w:tabs>
              <w:ind w:left="0" w:firstLine="0"/>
              <w:rPr>
                <w:color w:val="000000" w:themeColor="text1"/>
              </w:rPr>
            </w:pPr>
            <w:r>
              <w:rPr>
                <w:color w:val="000000" w:themeColor="text1"/>
              </w:rPr>
              <w:t>3.8</w:t>
            </w:r>
          </w:p>
        </w:tc>
        <w:tc>
          <w:tcPr>
            <w:tcW w:w="1559" w:type="dxa"/>
          </w:tcPr>
          <w:p w14:paraId="332DEEF0" w14:textId="5C139C3F" w:rsidR="00844ED5" w:rsidRDefault="00D3757F" w:rsidP="63452485">
            <w:pPr>
              <w:tabs>
                <w:tab w:val="left" w:pos="993"/>
              </w:tabs>
              <w:ind w:left="0" w:firstLine="0"/>
              <w:rPr>
                <w:noProof/>
                <w:color w:val="000000" w:themeColor="text1"/>
              </w:rPr>
            </w:pPr>
            <w:r>
              <w:rPr>
                <w:noProof/>
                <w:color w:val="000000" w:themeColor="text1"/>
              </w:rPr>
              <w:t>20/11/2021</w:t>
            </w:r>
          </w:p>
        </w:tc>
        <w:tc>
          <w:tcPr>
            <w:tcW w:w="6234" w:type="dxa"/>
          </w:tcPr>
          <w:p w14:paraId="71E9A259" w14:textId="7A0BD66C"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46E72630" wp14:editId="7FBE935C">
                  <wp:extent cx="3865029" cy="1765208"/>
                  <wp:effectExtent l="0" t="0" r="2540" b="6985"/>
                  <wp:docPr id="11" name="Picture 11" descr="Pie chart - Site condition favo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chart - Site condition favour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168" cy="1782626"/>
                          </a:xfrm>
                          <a:prstGeom prst="rect">
                            <a:avLst/>
                          </a:prstGeom>
                          <a:noFill/>
                        </pic:spPr>
                      </pic:pic>
                    </a:graphicData>
                  </a:graphic>
                </wp:inline>
              </w:drawing>
            </w:r>
          </w:p>
        </w:tc>
      </w:tr>
      <w:tr w:rsidR="00844ED5" w14:paraId="368B5399" w14:textId="77777777" w:rsidTr="002505C3">
        <w:tc>
          <w:tcPr>
            <w:tcW w:w="1397" w:type="dxa"/>
          </w:tcPr>
          <w:p w14:paraId="193DEA53" w14:textId="124B76EE" w:rsidR="00844ED5" w:rsidRDefault="00844ED5" w:rsidP="63452485">
            <w:pPr>
              <w:tabs>
                <w:tab w:val="left" w:pos="993"/>
              </w:tabs>
              <w:ind w:left="0" w:firstLine="0"/>
              <w:rPr>
                <w:color w:val="000000" w:themeColor="text1"/>
              </w:rPr>
            </w:pPr>
            <w:r>
              <w:rPr>
                <w:color w:val="000000" w:themeColor="text1"/>
              </w:rPr>
              <w:lastRenderedPageBreak/>
              <w:t>Tiptree Heath (majority is within Colchester Borough Council area</w:t>
            </w:r>
          </w:p>
        </w:tc>
        <w:tc>
          <w:tcPr>
            <w:tcW w:w="922" w:type="dxa"/>
          </w:tcPr>
          <w:p w14:paraId="77532AF2" w14:textId="54BBA919" w:rsidR="00844ED5" w:rsidRDefault="00844ED5" w:rsidP="63452485">
            <w:pPr>
              <w:tabs>
                <w:tab w:val="left" w:pos="993"/>
              </w:tabs>
              <w:ind w:left="0" w:firstLine="0"/>
              <w:rPr>
                <w:color w:val="000000" w:themeColor="text1"/>
              </w:rPr>
            </w:pPr>
            <w:r>
              <w:rPr>
                <w:color w:val="000000" w:themeColor="text1"/>
              </w:rPr>
              <w:t>24.5</w:t>
            </w:r>
          </w:p>
        </w:tc>
        <w:tc>
          <w:tcPr>
            <w:tcW w:w="1559" w:type="dxa"/>
          </w:tcPr>
          <w:p w14:paraId="51385AB8" w14:textId="3394A3AF" w:rsidR="00844ED5" w:rsidRDefault="00C60B7F" w:rsidP="63452485">
            <w:pPr>
              <w:tabs>
                <w:tab w:val="left" w:pos="993"/>
              </w:tabs>
              <w:ind w:left="0" w:firstLine="0"/>
              <w:rPr>
                <w:noProof/>
                <w:color w:val="000000" w:themeColor="text1"/>
              </w:rPr>
            </w:pPr>
            <w:r>
              <w:rPr>
                <w:noProof/>
                <w:color w:val="000000" w:themeColor="text1"/>
              </w:rPr>
              <w:t>24/</w:t>
            </w:r>
            <w:r w:rsidR="00935F6B">
              <w:rPr>
                <w:noProof/>
                <w:color w:val="000000" w:themeColor="text1"/>
              </w:rPr>
              <w:t>3/2010</w:t>
            </w:r>
          </w:p>
        </w:tc>
        <w:tc>
          <w:tcPr>
            <w:tcW w:w="6234" w:type="dxa"/>
          </w:tcPr>
          <w:p w14:paraId="4CA379FA" w14:textId="5B1F0CBB"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41659475" wp14:editId="5012E79E">
                  <wp:extent cx="3836516" cy="1752186"/>
                  <wp:effectExtent l="0" t="0" r="0" b="635"/>
                  <wp:docPr id="10" name="Picture 10" descr="Pie chart condition of site rec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 condition of site recove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699" cy="1779215"/>
                          </a:xfrm>
                          <a:prstGeom prst="rect">
                            <a:avLst/>
                          </a:prstGeom>
                          <a:noFill/>
                        </pic:spPr>
                      </pic:pic>
                    </a:graphicData>
                  </a:graphic>
                </wp:inline>
              </w:drawing>
            </w:r>
          </w:p>
        </w:tc>
      </w:tr>
      <w:tr w:rsidR="00844ED5" w14:paraId="0364A026" w14:textId="77777777" w:rsidTr="002505C3">
        <w:tc>
          <w:tcPr>
            <w:tcW w:w="1397" w:type="dxa"/>
          </w:tcPr>
          <w:p w14:paraId="0C8DA248" w14:textId="668F3FE7" w:rsidR="00844ED5" w:rsidRDefault="00844ED5" w:rsidP="63452485">
            <w:pPr>
              <w:tabs>
                <w:tab w:val="left" w:pos="993"/>
              </w:tabs>
              <w:ind w:left="0" w:firstLine="0"/>
              <w:rPr>
                <w:color w:val="000000" w:themeColor="text1"/>
              </w:rPr>
            </w:pPr>
            <w:r>
              <w:rPr>
                <w:color w:val="000000" w:themeColor="text1"/>
              </w:rPr>
              <w:t>Woodham Walter Common</w:t>
            </w:r>
          </w:p>
        </w:tc>
        <w:tc>
          <w:tcPr>
            <w:tcW w:w="922" w:type="dxa"/>
          </w:tcPr>
          <w:p w14:paraId="3097516A" w14:textId="466C9EF0" w:rsidR="00844ED5" w:rsidRDefault="00844ED5" w:rsidP="63452485">
            <w:pPr>
              <w:tabs>
                <w:tab w:val="left" w:pos="993"/>
              </w:tabs>
              <w:ind w:left="0" w:firstLine="0"/>
              <w:rPr>
                <w:color w:val="000000" w:themeColor="text1"/>
              </w:rPr>
            </w:pPr>
            <w:r>
              <w:rPr>
                <w:color w:val="000000" w:themeColor="text1"/>
              </w:rPr>
              <w:t>79.7</w:t>
            </w:r>
          </w:p>
        </w:tc>
        <w:tc>
          <w:tcPr>
            <w:tcW w:w="1559" w:type="dxa"/>
          </w:tcPr>
          <w:p w14:paraId="5B76536E" w14:textId="77777777" w:rsidR="00844ED5" w:rsidRDefault="008A6D8B" w:rsidP="63452485">
            <w:pPr>
              <w:tabs>
                <w:tab w:val="left" w:pos="993"/>
              </w:tabs>
              <w:ind w:left="0" w:firstLine="0"/>
              <w:rPr>
                <w:noProof/>
                <w:color w:val="000000" w:themeColor="text1"/>
              </w:rPr>
            </w:pPr>
            <w:r>
              <w:rPr>
                <w:noProof/>
                <w:color w:val="000000" w:themeColor="text1"/>
              </w:rPr>
              <w:t>Site made up of 9 units</w:t>
            </w:r>
          </w:p>
          <w:p w14:paraId="2C8AF88F" w14:textId="5AF04B7A" w:rsidR="00FD6E6C" w:rsidRDefault="00FD6E6C" w:rsidP="63452485">
            <w:pPr>
              <w:tabs>
                <w:tab w:val="left" w:pos="993"/>
              </w:tabs>
              <w:ind w:left="0" w:firstLine="0"/>
              <w:rPr>
                <w:noProof/>
                <w:color w:val="000000" w:themeColor="text1"/>
              </w:rPr>
            </w:pPr>
            <w:r>
              <w:rPr>
                <w:noProof/>
                <w:color w:val="000000" w:themeColor="text1"/>
              </w:rPr>
              <w:t>25/11/2009</w:t>
            </w:r>
          </w:p>
        </w:tc>
        <w:tc>
          <w:tcPr>
            <w:tcW w:w="6234" w:type="dxa"/>
          </w:tcPr>
          <w:p w14:paraId="381B1E42" w14:textId="39487A5C" w:rsidR="00844ED5" w:rsidRDefault="00844ED5" w:rsidP="63452485">
            <w:pPr>
              <w:tabs>
                <w:tab w:val="left" w:pos="993"/>
              </w:tabs>
              <w:ind w:left="0" w:firstLine="0"/>
              <w:rPr>
                <w:color w:val="000000" w:themeColor="text1"/>
              </w:rPr>
            </w:pPr>
            <w:r>
              <w:rPr>
                <w:noProof/>
                <w:color w:val="000000" w:themeColor="text1"/>
              </w:rPr>
              <w:drawing>
                <wp:inline distT="0" distB="0" distL="0" distR="0" wp14:anchorId="2A7A225C" wp14:editId="78F2BF74">
                  <wp:extent cx="3838321" cy="1753010"/>
                  <wp:effectExtent l="0" t="0" r="0" b="0"/>
                  <wp:docPr id="13" name="Picture 13" descr="Pie chart condition of site favo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chart condition of site favour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055" cy="1780291"/>
                          </a:xfrm>
                          <a:prstGeom prst="rect">
                            <a:avLst/>
                          </a:prstGeom>
                          <a:noFill/>
                        </pic:spPr>
                      </pic:pic>
                    </a:graphicData>
                  </a:graphic>
                </wp:inline>
              </w:drawing>
            </w:r>
          </w:p>
        </w:tc>
      </w:tr>
      <w:tr w:rsidR="00EF6AED" w14:paraId="245A7C81" w14:textId="77777777" w:rsidTr="006A5B33">
        <w:tc>
          <w:tcPr>
            <w:tcW w:w="10112" w:type="dxa"/>
            <w:gridSpan w:val="4"/>
          </w:tcPr>
          <w:p w14:paraId="40269CCF" w14:textId="619564DE" w:rsidR="00EF6AED" w:rsidRDefault="00EF6AED" w:rsidP="63452485">
            <w:pPr>
              <w:tabs>
                <w:tab w:val="left" w:pos="993"/>
              </w:tabs>
              <w:ind w:left="0" w:firstLine="0"/>
              <w:rPr>
                <w:color w:val="000000" w:themeColor="text1"/>
              </w:rPr>
            </w:pPr>
            <w:r>
              <w:rPr>
                <w:color w:val="000000" w:themeColor="text1"/>
              </w:rPr>
              <w:t xml:space="preserve">Source: </w:t>
            </w:r>
            <w:r w:rsidR="003E5AAD">
              <w:rPr>
                <w:color w:val="000000" w:themeColor="text1"/>
              </w:rPr>
              <w:t>Natural England Designates Sites View</w:t>
            </w:r>
            <w:r w:rsidR="00000612">
              <w:rPr>
                <w:color w:val="000000" w:themeColor="text1"/>
              </w:rPr>
              <w:t xml:space="preserve"> - </w:t>
            </w:r>
            <w:hyperlink r:id="rId17" w:history="1">
              <w:r w:rsidR="00B23E77" w:rsidRPr="00EC73F7">
                <w:rPr>
                  <w:rStyle w:val="Hyperlink"/>
                </w:rPr>
                <w:t>https://designatedsites.naturalengland.org.uk/</w:t>
              </w:r>
            </w:hyperlink>
            <w:r>
              <w:rPr>
                <w:color w:val="000000" w:themeColor="text1"/>
              </w:rPr>
              <w:t xml:space="preserve"> </w:t>
            </w:r>
          </w:p>
        </w:tc>
      </w:tr>
    </w:tbl>
    <w:p w14:paraId="4ADAD96D" w14:textId="25AD742F" w:rsidR="63452485" w:rsidRDefault="63452485" w:rsidP="63452485">
      <w:pPr>
        <w:tabs>
          <w:tab w:val="left" w:pos="993"/>
        </w:tabs>
        <w:rPr>
          <w:color w:val="000000" w:themeColor="text1"/>
        </w:rPr>
      </w:pPr>
    </w:p>
    <w:p w14:paraId="75A4E639" w14:textId="77777777" w:rsidR="002A3392" w:rsidRDefault="002A3392">
      <w:pPr>
        <w:spacing w:after="160" w:line="259" w:lineRule="auto"/>
        <w:ind w:left="0" w:firstLine="0"/>
        <w:rPr>
          <w:b/>
          <w:bCs/>
          <w:color w:val="000000" w:themeColor="text1"/>
        </w:rPr>
      </w:pPr>
      <w:r>
        <w:rPr>
          <w:b/>
          <w:bCs/>
          <w:color w:val="000000" w:themeColor="text1"/>
        </w:rPr>
        <w:br w:type="page"/>
      </w:r>
    </w:p>
    <w:p w14:paraId="571D143E" w14:textId="69FEF90A" w:rsidR="009219F6" w:rsidRPr="00B72AA1" w:rsidRDefault="00B72AA1" w:rsidP="63452485">
      <w:pPr>
        <w:tabs>
          <w:tab w:val="left" w:pos="993"/>
        </w:tabs>
        <w:rPr>
          <w:b/>
          <w:bCs/>
          <w:color w:val="000000" w:themeColor="text1"/>
        </w:rPr>
      </w:pPr>
      <w:r w:rsidRPr="00B72AA1">
        <w:rPr>
          <w:b/>
          <w:bCs/>
          <w:color w:val="000000" w:themeColor="text1"/>
        </w:rPr>
        <w:lastRenderedPageBreak/>
        <w:t>Table</w:t>
      </w:r>
      <w:r w:rsidR="006D2433">
        <w:rPr>
          <w:b/>
          <w:bCs/>
          <w:color w:val="000000" w:themeColor="text1"/>
        </w:rPr>
        <w:t xml:space="preserve"> 3</w:t>
      </w:r>
      <w:r w:rsidRPr="00B72AA1">
        <w:rPr>
          <w:b/>
          <w:bCs/>
          <w:color w:val="000000" w:themeColor="text1"/>
        </w:rPr>
        <w:t xml:space="preserve">: Locally designated sites and BAP </w:t>
      </w:r>
      <w:r w:rsidR="00E54931" w:rsidRPr="00B72AA1">
        <w:rPr>
          <w:b/>
          <w:bCs/>
          <w:color w:val="000000" w:themeColor="text1"/>
        </w:rPr>
        <w:t xml:space="preserve">Species </w:t>
      </w:r>
      <w:r w:rsidRPr="00B72AA1">
        <w:rPr>
          <w:b/>
          <w:bCs/>
          <w:color w:val="000000" w:themeColor="text1"/>
        </w:rPr>
        <w:t>and Habitats</w:t>
      </w:r>
    </w:p>
    <w:p w14:paraId="1B549405" w14:textId="1A3E3EE1" w:rsidR="63452485" w:rsidRDefault="63452485" w:rsidP="63452485">
      <w:pPr>
        <w:tabs>
          <w:tab w:val="left" w:pos="993"/>
        </w:tabs>
        <w:rPr>
          <w:color w:val="000000" w:themeColor="text1"/>
        </w:rPr>
      </w:pPr>
    </w:p>
    <w:tbl>
      <w:tblPr>
        <w:tblStyle w:val="TableGrid"/>
        <w:tblW w:w="0" w:type="auto"/>
        <w:tblInd w:w="370" w:type="dxa"/>
        <w:tblLook w:val="04A0" w:firstRow="1" w:lastRow="0" w:firstColumn="1" w:lastColumn="0" w:noHBand="0" w:noVBand="1"/>
      </w:tblPr>
      <w:tblGrid>
        <w:gridCol w:w="1893"/>
        <w:gridCol w:w="4078"/>
        <w:gridCol w:w="4078"/>
      </w:tblGrid>
      <w:tr w:rsidR="002A74F4" w:rsidRPr="00821288" w14:paraId="11C82DBF" w14:textId="77777777" w:rsidTr="31F3FBBA">
        <w:tc>
          <w:tcPr>
            <w:tcW w:w="1893" w:type="dxa"/>
          </w:tcPr>
          <w:p w14:paraId="579C0584" w14:textId="1470E487" w:rsidR="002A74F4" w:rsidRPr="00821288" w:rsidRDefault="00821288" w:rsidP="63452485">
            <w:pPr>
              <w:tabs>
                <w:tab w:val="left" w:pos="993"/>
              </w:tabs>
              <w:ind w:left="0" w:firstLine="0"/>
              <w:rPr>
                <w:b/>
                <w:bCs/>
                <w:color w:val="000000" w:themeColor="text1"/>
              </w:rPr>
            </w:pPr>
            <w:r w:rsidRPr="00821288">
              <w:rPr>
                <w:b/>
                <w:bCs/>
                <w:color w:val="000000" w:themeColor="text1"/>
              </w:rPr>
              <w:t>Category</w:t>
            </w:r>
          </w:p>
        </w:tc>
        <w:tc>
          <w:tcPr>
            <w:tcW w:w="4078" w:type="dxa"/>
          </w:tcPr>
          <w:p w14:paraId="178C909E" w14:textId="15EA5805" w:rsidR="002A74F4" w:rsidRPr="00821288" w:rsidRDefault="00821288" w:rsidP="63452485">
            <w:pPr>
              <w:tabs>
                <w:tab w:val="left" w:pos="993"/>
              </w:tabs>
              <w:ind w:left="0" w:firstLine="0"/>
              <w:rPr>
                <w:b/>
                <w:bCs/>
                <w:color w:val="000000" w:themeColor="text1"/>
              </w:rPr>
            </w:pPr>
            <w:r w:rsidRPr="00821288">
              <w:rPr>
                <w:b/>
                <w:bCs/>
                <w:color w:val="000000" w:themeColor="text1"/>
              </w:rPr>
              <w:t xml:space="preserve">History </w:t>
            </w:r>
          </w:p>
        </w:tc>
        <w:tc>
          <w:tcPr>
            <w:tcW w:w="4078" w:type="dxa"/>
          </w:tcPr>
          <w:p w14:paraId="0694B3F3" w14:textId="025EEC85" w:rsidR="002A74F4" w:rsidRPr="00821288" w:rsidRDefault="00821288" w:rsidP="63452485">
            <w:pPr>
              <w:tabs>
                <w:tab w:val="left" w:pos="993"/>
              </w:tabs>
              <w:ind w:left="0" w:firstLine="0"/>
              <w:rPr>
                <w:b/>
                <w:bCs/>
                <w:color w:val="000000" w:themeColor="text1"/>
              </w:rPr>
            </w:pPr>
            <w:r w:rsidRPr="00821288">
              <w:rPr>
                <w:b/>
                <w:bCs/>
                <w:color w:val="000000" w:themeColor="text1"/>
              </w:rPr>
              <w:t>2022 update</w:t>
            </w:r>
          </w:p>
        </w:tc>
      </w:tr>
      <w:tr w:rsidR="00A00E73" w14:paraId="13415BD3" w14:textId="77777777" w:rsidTr="31F3FBBA">
        <w:tc>
          <w:tcPr>
            <w:tcW w:w="1893" w:type="dxa"/>
          </w:tcPr>
          <w:p w14:paraId="48BE08D1" w14:textId="03881C33" w:rsidR="00B72AA1" w:rsidRDefault="00B72AA1" w:rsidP="63452485">
            <w:pPr>
              <w:tabs>
                <w:tab w:val="left" w:pos="993"/>
              </w:tabs>
              <w:ind w:left="0" w:firstLine="0"/>
              <w:rPr>
                <w:color w:val="000000" w:themeColor="text1"/>
              </w:rPr>
            </w:pPr>
            <w:r>
              <w:rPr>
                <w:color w:val="000000" w:themeColor="text1"/>
              </w:rPr>
              <w:t>Local Wildlife Sites</w:t>
            </w:r>
            <w:r w:rsidR="00EF657E">
              <w:rPr>
                <w:color w:val="000000" w:themeColor="text1"/>
              </w:rPr>
              <w:t xml:space="preserve"> (</w:t>
            </w:r>
            <w:proofErr w:type="spellStart"/>
            <w:r w:rsidR="00EF657E">
              <w:rPr>
                <w:color w:val="000000" w:themeColor="text1"/>
              </w:rPr>
              <w:t>LoWS</w:t>
            </w:r>
            <w:proofErr w:type="spellEnd"/>
            <w:r w:rsidR="00EF657E">
              <w:rPr>
                <w:color w:val="000000" w:themeColor="text1"/>
              </w:rPr>
              <w:t>)</w:t>
            </w:r>
          </w:p>
        </w:tc>
        <w:tc>
          <w:tcPr>
            <w:tcW w:w="4078" w:type="dxa"/>
          </w:tcPr>
          <w:p w14:paraId="4FA427A6" w14:textId="08EDA6AB" w:rsidR="00222C86" w:rsidRDefault="00B1412B" w:rsidP="63452485">
            <w:pPr>
              <w:tabs>
                <w:tab w:val="left" w:pos="993"/>
              </w:tabs>
              <w:ind w:left="0" w:firstLine="0"/>
              <w:rPr>
                <w:color w:val="000000" w:themeColor="text1"/>
              </w:rPr>
            </w:pPr>
            <w:r w:rsidRPr="31F3FBBA">
              <w:rPr>
                <w:color w:val="000000" w:themeColor="text1"/>
              </w:rPr>
              <w:t xml:space="preserve">Maldon District Nature Conservation Study </w:t>
            </w:r>
            <w:r w:rsidR="00FE0734" w:rsidRPr="31F3FBBA">
              <w:rPr>
                <w:color w:val="000000" w:themeColor="text1"/>
              </w:rPr>
              <w:t xml:space="preserve">2007 </w:t>
            </w:r>
            <w:r w:rsidR="00222C86" w:rsidRPr="31F3FBBA">
              <w:rPr>
                <w:color w:val="000000" w:themeColor="text1"/>
              </w:rPr>
              <w:t xml:space="preserve">surveyed and </w:t>
            </w:r>
            <w:proofErr w:type="gramStart"/>
            <w:r w:rsidR="00FE0734" w:rsidRPr="31F3FBBA">
              <w:rPr>
                <w:color w:val="000000" w:themeColor="text1"/>
              </w:rPr>
              <w:t>identified</w:t>
            </w:r>
            <w:proofErr w:type="gramEnd"/>
            <w:r w:rsidR="00FE0734" w:rsidRPr="31F3FBBA">
              <w:rPr>
                <w:color w:val="000000" w:themeColor="text1"/>
              </w:rPr>
              <w:t xml:space="preserve"> 60 </w:t>
            </w:r>
            <w:proofErr w:type="spellStart"/>
            <w:r w:rsidR="00222C86" w:rsidRPr="31F3FBBA">
              <w:rPr>
                <w:color w:val="000000" w:themeColor="text1"/>
              </w:rPr>
              <w:t>LoWs</w:t>
            </w:r>
            <w:proofErr w:type="spellEnd"/>
            <w:r w:rsidR="00DE2FC2">
              <w:rPr>
                <w:color w:val="000000" w:themeColor="text1"/>
              </w:rPr>
              <w:t xml:space="preserve"> which </w:t>
            </w:r>
            <w:r w:rsidR="00222C86" w:rsidRPr="31F3FBBA">
              <w:rPr>
                <w:color w:val="000000" w:themeColor="text1"/>
              </w:rPr>
              <w:t>are identified in the</w:t>
            </w:r>
          </w:p>
          <w:p w14:paraId="3D65242D" w14:textId="63E6C7F1" w:rsidR="00B72AA1" w:rsidRDefault="00B72AA1" w:rsidP="63452485">
            <w:pPr>
              <w:tabs>
                <w:tab w:val="left" w:pos="993"/>
              </w:tabs>
              <w:ind w:left="0" w:firstLine="0"/>
              <w:rPr>
                <w:color w:val="000000" w:themeColor="text1"/>
              </w:rPr>
            </w:pPr>
            <w:r w:rsidRPr="31F3FBBA">
              <w:rPr>
                <w:color w:val="000000" w:themeColor="text1"/>
              </w:rPr>
              <w:t>LDP 2017.</w:t>
            </w:r>
          </w:p>
        </w:tc>
        <w:tc>
          <w:tcPr>
            <w:tcW w:w="4078" w:type="dxa"/>
          </w:tcPr>
          <w:p w14:paraId="2321206F" w14:textId="41DFC42A" w:rsidR="00B72AA1" w:rsidRDefault="00315DB8" w:rsidP="63452485">
            <w:pPr>
              <w:tabs>
                <w:tab w:val="left" w:pos="993"/>
              </w:tabs>
              <w:ind w:left="0" w:firstLine="0"/>
              <w:rPr>
                <w:color w:val="000000" w:themeColor="text1"/>
              </w:rPr>
            </w:pPr>
            <w:r w:rsidRPr="31F3FBBA">
              <w:rPr>
                <w:color w:val="000000" w:themeColor="text1"/>
              </w:rPr>
              <w:t xml:space="preserve">2022 – </w:t>
            </w:r>
            <w:r w:rsidR="00907EEE" w:rsidRPr="31F3FBBA">
              <w:rPr>
                <w:color w:val="000000" w:themeColor="text1"/>
              </w:rPr>
              <w:t xml:space="preserve">A </w:t>
            </w:r>
            <w:r w:rsidR="008733C4" w:rsidRPr="31F3FBBA">
              <w:rPr>
                <w:color w:val="000000" w:themeColor="text1"/>
              </w:rPr>
              <w:t xml:space="preserve">new </w:t>
            </w:r>
            <w:r w:rsidR="00AD1222" w:rsidRPr="31F3FBBA">
              <w:rPr>
                <w:color w:val="000000" w:themeColor="text1"/>
              </w:rPr>
              <w:t xml:space="preserve">Nature Conservation Study </w:t>
            </w:r>
            <w:r w:rsidR="008733C4" w:rsidRPr="31F3FBBA">
              <w:rPr>
                <w:color w:val="000000" w:themeColor="text1"/>
              </w:rPr>
              <w:t xml:space="preserve">is being undertaken during </w:t>
            </w:r>
            <w:r w:rsidRPr="31F3FBBA">
              <w:rPr>
                <w:color w:val="000000" w:themeColor="text1"/>
              </w:rPr>
              <w:t xml:space="preserve">2022.  The </w:t>
            </w:r>
            <w:proofErr w:type="spellStart"/>
            <w:r w:rsidRPr="31F3FBBA">
              <w:rPr>
                <w:color w:val="000000" w:themeColor="text1"/>
              </w:rPr>
              <w:t>LoWS</w:t>
            </w:r>
            <w:proofErr w:type="spellEnd"/>
            <w:r w:rsidRPr="31F3FBBA">
              <w:rPr>
                <w:color w:val="000000" w:themeColor="text1"/>
              </w:rPr>
              <w:t xml:space="preserve"> are being reviewed</w:t>
            </w:r>
            <w:r w:rsidR="00D4761C" w:rsidRPr="31F3FBBA">
              <w:rPr>
                <w:color w:val="000000" w:themeColor="text1"/>
              </w:rPr>
              <w:t xml:space="preserve"> </w:t>
            </w:r>
            <w:r w:rsidRPr="31F3FBBA">
              <w:rPr>
                <w:color w:val="000000" w:themeColor="text1"/>
              </w:rPr>
              <w:t>as part of this</w:t>
            </w:r>
            <w:r w:rsidR="007F253F" w:rsidRPr="31F3FBBA">
              <w:rPr>
                <w:color w:val="000000" w:themeColor="text1"/>
              </w:rPr>
              <w:t xml:space="preserve"> study</w:t>
            </w:r>
            <w:r w:rsidRPr="31F3FBBA">
              <w:rPr>
                <w:color w:val="000000" w:themeColor="text1"/>
              </w:rPr>
              <w:t xml:space="preserve">.  </w:t>
            </w:r>
            <w:r w:rsidR="007F253F" w:rsidRPr="31F3FBBA">
              <w:rPr>
                <w:color w:val="000000" w:themeColor="text1"/>
              </w:rPr>
              <w:t>T</w:t>
            </w:r>
            <w:r w:rsidRPr="31F3FBBA">
              <w:rPr>
                <w:color w:val="000000" w:themeColor="text1"/>
              </w:rPr>
              <w:t xml:space="preserve">he final report will be included as part of the evidence base for the </w:t>
            </w:r>
            <w:r w:rsidR="00233C17" w:rsidRPr="31F3FBBA">
              <w:rPr>
                <w:color w:val="000000" w:themeColor="text1"/>
              </w:rPr>
              <w:t xml:space="preserve">LDP </w:t>
            </w:r>
            <w:r w:rsidR="00ED482D">
              <w:rPr>
                <w:color w:val="000000" w:themeColor="text1"/>
              </w:rPr>
              <w:t>R</w:t>
            </w:r>
            <w:r w:rsidRPr="31F3FBBA">
              <w:rPr>
                <w:color w:val="000000" w:themeColor="text1"/>
              </w:rPr>
              <w:t>eview</w:t>
            </w:r>
          </w:p>
          <w:p w14:paraId="6C299B8D" w14:textId="1858D647" w:rsidR="00233C17" w:rsidRDefault="00233C17" w:rsidP="63452485">
            <w:pPr>
              <w:tabs>
                <w:tab w:val="left" w:pos="993"/>
              </w:tabs>
              <w:ind w:left="0" w:firstLine="0"/>
              <w:rPr>
                <w:color w:val="000000" w:themeColor="text1"/>
              </w:rPr>
            </w:pPr>
          </w:p>
        </w:tc>
      </w:tr>
      <w:tr w:rsidR="00A00E73" w14:paraId="0A559837" w14:textId="77777777" w:rsidTr="31F3FBBA">
        <w:tc>
          <w:tcPr>
            <w:tcW w:w="1893" w:type="dxa"/>
          </w:tcPr>
          <w:p w14:paraId="4D6C5AD5" w14:textId="5DAC92B6" w:rsidR="00B72AA1" w:rsidRDefault="006E5FF0" w:rsidP="63452485">
            <w:pPr>
              <w:tabs>
                <w:tab w:val="left" w:pos="993"/>
              </w:tabs>
              <w:ind w:left="0" w:firstLine="0"/>
              <w:rPr>
                <w:color w:val="000000" w:themeColor="text1"/>
              </w:rPr>
            </w:pPr>
            <w:r>
              <w:rPr>
                <w:color w:val="000000" w:themeColor="text1"/>
              </w:rPr>
              <w:t xml:space="preserve">BAP species </w:t>
            </w:r>
          </w:p>
        </w:tc>
        <w:tc>
          <w:tcPr>
            <w:tcW w:w="4078" w:type="dxa"/>
          </w:tcPr>
          <w:p w14:paraId="50E58B86" w14:textId="671B09F3" w:rsidR="00B72AA1" w:rsidRDefault="000538C8" w:rsidP="008D6199">
            <w:pPr>
              <w:tabs>
                <w:tab w:val="left" w:pos="993"/>
              </w:tabs>
              <w:ind w:left="0" w:firstLine="0"/>
              <w:rPr>
                <w:color w:val="000000" w:themeColor="text1"/>
              </w:rPr>
            </w:pPr>
            <w:r>
              <w:rPr>
                <w:color w:val="000000" w:themeColor="text1"/>
              </w:rPr>
              <w:t xml:space="preserve">2011 Essex Biodiversity Action Plan </w:t>
            </w:r>
            <w:r w:rsidR="00F93DB7">
              <w:rPr>
                <w:color w:val="000000" w:themeColor="text1"/>
              </w:rPr>
              <w:t xml:space="preserve">(A Wild Future for Essex) </w:t>
            </w:r>
            <w:proofErr w:type="gramStart"/>
            <w:r w:rsidR="00222C86">
              <w:rPr>
                <w:color w:val="000000" w:themeColor="text1"/>
              </w:rPr>
              <w:t>identified</w:t>
            </w:r>
            <w:proofErr w:type="gramEnd"/>
            <w:r w:rsidR="00222C86">
              <w:rPr>
                <w:color w:val="000000" w:themeColor="text1"/>
              </w:rPr>
              <w:t xml:space="preserve"> </w:t>
            </w:r>
            <w:r w:rsidR="00BC4666" w:rsidRPr="00BC4666">
              <w:rPr>
                <w:color w:val="000000" w:themeColor="text1"/>
              </w:rPr>
              <w:t xml:space="preserve">a </w:t>
            </w:r>
            <w:r w:rsidR="00316060">
              <w:rPr>
                <w:color w:val="000000" w:themeColor="text1"/>
              </w:rPr>
              <w:t xml:space="preserve">large </w:t>
            </w:r>
            <w:r w:rsidR="00BC4666" w:rsidRPr="00BC4666">
              <w:rPr>
                <w:color w:val="000000" w:themeColor="text1"/>
              </w:rPr>
              <w:t xml:space="preserve">number of species and habitats </w:t>
            </w:r>
            <w:r w:rsidR="00C26979">
              <w:rPr>
                <w:color w:val="000000" w:themeColor="text1"/>
              </w:rPr>
              <w:t>on which to focus action</w:t>
            </w:r>
            <w:r w:rsidR="00BC4666" w:rsidRPr="00BC4666">
              <w:rPr>
                <w:color w:val="000000" w:themeColor="text1"/>
              </w:rPr>
              <w:t>. Species</w:t>
            </w:r>
            <w:r w:rsidR="008D6199">
              <w:rPr>
                <w:color w:val="000000" w:themeColor="text1"/>
              </w:rPr>
              <w:t xml:space="preserve"> </w:t>
            </w:r>
            <w:r w:rsidR="00BC4666" w:rsidRPr="00BC4666">
              <w:rPr>
                <w:color w:val="000000" w:themeColor="text1"/>
              </w:rPr>
              <w:t>and habitats that occur in Essex were selected from a national list of plans, together</w:t>
            </w:r>
            <w:r w:rsidR="00C26979">
              <w:rPr>
                <w:color w:val="000000" w:themeColor="text1"/>
              </w:rPr>
              <w:t xml:space="preserve"> </w:t>
            </w:r>
            <w:r w:rsidR="00BC4666" w:rsidRPr="00BC4666">
              <w:rPr>
                <w:color w:val="000000" w:themeColor="text1"/>
              </w:rPr>
              <w:t>with some extra ones that are characteristic or indicative of the Essex countryside.</w:t>
            </w:r>
            <w:r w:rsidR="008A1A0E">
              <w:rPr>
                <w:color w:val="000000" w:themeColor="text1"/>
              </w:rPr>
              <w:t xml:space="preserve"> </w:t>
            </w:r>
          </w:p>
        </w:tc>
        <w:tc>
          <w:tcPr>
            <w:tcW w:w="4078" w:type="dxa"/>
          </w:tcPr>
          <w:p w14:paraId="11266DF9" w14:textId="45E824C5" w:rsidR="00B72AA1" w:rsidRDefault="00062731" w:rsidP="63452485">
            <w:pPr>
              <w:tabs>
                <w:tab w:val="left" w:pos="993"/>
              </w:tabs>
              <w:ind w:left="0" w:firstLine="0"/>
              <w:rPr>
                <w:color w:val="000000" w:themeColor="text1"/>
              </w:rPr>
            </w:pPr>
            <w:r w:rsidRPr="31F3FBBA">
              <w:rPr>
                <w:color w:val="000000" w:themeColor="text1"/>
              </w:rPr>
              <w:t xml:space="preserve">2022 - </w:t>
            </w:r>
            <w:r w:rsidR="00966BCA" w:rsidRPr="31F3FBBA">
              <w:rPr>
                <w:color w:val="000000" w:themeColor="text1"/>
              </w:rPr>
              <w:t xml:space="preserve">The </w:t>
            </w:r>
            <w:r w:rsidR="00F71AA4" w:rsidRPr="31F3FBBA">
              <w:rPr>
                <w:color w:val="000000" w:themeColor="text1"/>
              </w:rPr>
              <w:t xml:space="preserve">Nature </w:t>
            </w:r>
            <w:r w:rsidR="00966BCA" w:rsidRPr="31F3FBBA">
              <w:rPr>
                <w:color w:val="000000" w:themeColor="text1"/>
              </w:rPr>
              <w:t>Conservation Stu</w:t>
            </w:r>
            <w:r w:rsidR="00B260A7" w:rsidRPr="31F3FBBA">
              <w:rPr>
                <w:color w:val="000000" w:themeColor="text1"/>
              </w:rPr>
              <w:t>d</w:t>
            </w:r>
            <w:r w:rsidR="00966BCA" w:rsidRPr="31F3FBBA">
              <w:rPr>
                <w:color w:val="000000" w:themeColor="text1"/>
              </w:rPr>
              <w:t xml:space="preserve">y will </w:t>
            </w:r>
            <w:proofErr w:type="gramStart"/>
            <w:r w:rsidR="00B260A7" w:rsidRPr="31F3FBBA">
              <w:rPr>
                <w:color w:val="000000" w:themeColor="text1"/>
              </w:rPr>
              <w:t>identify</w:t>
            </w:r>
            <w:proofErr w:type="gramEnd"/>
            <w:r w:rsidR="00B260A7" w:rsidRPr="31F3FBBA">
              <w:rPr>
                <w:color w:val="000000" w:themeColor="text1"/>
              </w:rPr>
              <w:t xml:space="preserve"> </w:t>
            </w:r>
            <w:r w:rsidR="00F518F3" w:rsidRPr="31F3FBBA">
              <w:rPr>
                <w:color w:val="000000" w:themeColor="text1"/>
              </w:rPr>
              <w:t xml:space="preserve">BAP species and habitats of particular importance to </w:t>
            </w:r>
            <w:r w:rsidR="008331D8" w:rsidRPr="31F3FBBA">
              <w:rPr>
                <w:color w:val="000000" w:themeColor="text1"/>
              </w:rPr>
              <w:t xml:space="preserve">the District. </w:t>
            </w:r>
          </w:p>
        </w:tc>
      </w:tr>
    </w:tbl>
    <w:p w14:paraId="5D0B7D96" w14:textId="6B0C3CCF" w:rsidR="63452485" w:rsidRDefault="63452485" w:rsidP="63452485">
      <w:pPr>
        <w:tabs>
          <w:tab w:val="left" w:pos="993"/>
        </w:tabs>
        <w:rPr>
          <w:color w:val="000000" w:themeColor="text1"/>
        </w:rPr>
      </w:pPr>
    </w:p>
    <w:p w14:paraId="4FC93228" w14:textId="3D29E74A" w:rsidR="63452485" w:rsidRPr="00E164DF" w:rsidRDefault="00E164DF" w:rsidP="63452485">
      <w:pPr>
        <w:tabs>
          <w:tab w:val="left" w:pos="993"/>
        </w:tabs>
        <w:ind w:left="0" w:firstLine="0"/>
        <w:rPr>
          <w:b/>
          <w:bCs/>
          <w:color w:val="000000" w:themeColor="text1"/>
        </w:rPr>
      </w:pPr>
      <w:r w:rsidRPr="00E164DF">
        <w:rPr>
          <w:b/>
          <w:bCs/>
          <w:color w:val="000000" w:themeColor="text1"/>
        </w:rPr>
        <w:t>Essex-wide great crested newt District Level Licencing</w:t>
      </w:r>
    </w:p>
    <w:p w14:paraId="3487D00D" w14:textId="4BA080C7" w:rsidR="00BC4C2B" w:rsidRDefault="008F0D37" w:rsidP="63452485">
      <w:pPr>
        <w:tabs>
          <w:tab w:val="left" w:pos="993"/>
        </w:tabs>
        <w:ind w:left="0" w:firstLine="0"/>
      </w:pPr>
      <w:r>
        <w:t>3.2</w:t>
      </w:r>
      <w:r w:rsidR="00BF4C3A">
        <w:tab/>
      </w:r>
      <w:r w:rsidR="00ED1B18">
        <w:t xml:space="preserve">The </w:t>
      </w:r>
      <w:r w:rsidR="00C83778" w:rsidRPr="00E164DF">
        <w:t>Essex</w:t>
      </w:r>
      <w:r w:rsidR="00431BD7" w:rsidRPr="00E164DF">
        <w:t xml:space="preserve">-wide </w:t>
      </w:r>
      <w:r w:rsidR="0070670E" w:rsidRPr="00E164DF">
        <w:t xml:space="preserve">great crested newt </w:t>
      </w:r>
      <w:r w:rsidR="00431BD7" w:rsidRPr="00E164DF">
        <w:t>District Level Licencing</w:t>
      </w:r>
      <w:r w:rsidR="00431BD7">
        <w:t xml:space="preserve"> </w:t>
      </w:r>
      <w:r w:rsidR="00C83778">
        <w:t xml:space="preserve">(DLL) </w:t>
      </w:r>
      <w:r w:rsidR="00431BD7">
        <w:t>scheme</w:t>
      </w:r>
      <w:r w:rsidR="002E53C0">
        <w:t xml:space="preserve"> has been running since 2020, it was recently renewed for another 2 years. </w:t>
      </w:r>
      <w:r w:rsidR="00C9170E" w:rsidRPr="00C9170E">
        <w:t>DLL is a strategic approach to licensing for great crested newts</w:t>
      </w:r>
      <w:r w:rsidR="00E96D73">
        <w:t xml:space="preserve"> (GCN)</w:t>
      </w:r>
      <w:r w:rsidR="00675A6F">
        <w:t xml:space="preserve">, sponsored by </w:t>
      </w:r>
      <w:r w:rsidR="00575071">
        <w:t xml:space="preserve">Natural </w:t>
      </w:r>
      <w:r w:rsidR="00675A6F">
        <w:t>England</w:t>
      </w:r>
      <w:r w:rsidR="00575071">
        <w:t>.</w:t>
      </w:r>
      <w:r w:rsidR="00C9170E" w:rsidRPr="00C9170E">
        <w:t xml:space="preserve"> </w:t>
      </w:r>
      <w:r w:rsidR="00575071">
        <w:t xml:space="preserve"> </w:t>
      </w:r>
      <w:r w:rsidR="00C9170E" w:rsidRPr="00C9170E">
        <w:t xml:space="preserve">Traditional mitigation licensing requires on site mitigation measures to be carried out. These can delay development as some measures can only be carried out at certain times of the year. DLL does not </w:t>
      </w:r>
      <w:proofErr w:type="gramStart"/>
      <w:r w:rsidR="00C9170E" w:rsidRPr="00C9170E">
        <w:t>require</w:t>
      </w:r>
      <w:proofErr w:type="gramEnd"/>
      <w:r w:rsidR="00C9170E" w:rsidRPr="00C9170E">
        <w:t xml:space="preserve"> on site mitigation; </w:t>
      </w:r>
      <w:r w:rsidR="000E2656" w:rsidRPr="00C9170E">
        <w:t>instead,</w:t>
      </w:r>
      <w:r w:rsidR="00C9170E" w:rsidRPr="00C9170E">
        <w:t xml:space="preserve"> developers make a payment based on the impact of their development. This conservation payment is used to create compensatory habitat off-site, which is targeted to areas where it will most benefit GCN- making bigger, </w:t>
      </w:r>
      <w:proofErr w:type="gramStart"/>
      <w:r w:rsidR="00C9170E" w:rsidRPr="00C9170E">
        <w:t>better</w:t>
      </w:r>
      <w:proofErr w:type="gramEnd"/>
      <w:r w:rsidR="00C9170E" w:rsidRPr="00C9170E">
        <w:t xml:space="preserve"> and more joined up habitats. </w:t>
      </w:r>
      <w:r w:rsidR="00C83778">
        <w:t xml:space="preserve"> </w:t>
      </w:r>
      <w:r w:rsidR="00E96D73">
        <w:t xml:space="preserve">The benefits of the scheme for GCN are: </w:t>
      </w:r>
    </w:p>
    <w:p w14:paraId="6779266F" w14:textId="77777777" w:rsidR="006D05C3" w:rsidRDefault="006D05C3" w:rsidP="63452485">
      <w:pPr>
        <w:tabs>
          <w:tab w:val="left" w:pos="993"/>
        </w:tabs>
        <w:ind w:left="0" w:firstLine="0"/>
      </w:pPr>
    </w:p>
    <w:p w14:paraId="6DEE5990" w14:textId="093D57AA" w:rsidR="00E96D73" w:rsidRDefault="00E96D73" w:rsidP="00E96D73">
      <w:pPr>
        <w:pStyle w:val="ListParagraph"/>
        <w:numPr>
          <w:ilvl w:val="0"/>
          <w:numId w:val="7"/>
        </w:numPr>
        <w:tabs>
          <w:tab w:val="left" w:pos="993"/>
        </w:tabs>
      </w:pPr>
      <w:r>
        <w:t>Bolsters existing newt populations while improving range and connectivity</w:t>
      </w:r>
    </w:p>
    <w:p w14:paraId="6BEEC9E5" w14:textId="13BEF1BA" w:rsidR="00E96D73" w:rsidRDefault="00E96D73" w:rsidP="00E96D73">
      <w:pPr>
        <w:pStyle w:val="ListParagraph"/>
        <w:numPr>
          <w:ilvl w:val="0"/>
          <w:numId w:val="7"/>
        </w:numPr>
        <w:tabs>
          <w:tab w:val="left" w:pos="993"/>
        </w:tabs>
      </w:pPr>
      <w:r>
        <w:t>Populations are more resilient to external pressures</w:t>
      </w:r>
    </w:p>
    <w:p w14:paraId="42C43547" w14:textId="45486B9C" w:rsidR="00E96D73" w:rsidRDefault="00E96D73" w:rsidP="00E96D73">
      <w:pPr>
        <w:pStyle w:val="ListParagraph"/>
        <w:numPr>
          <w:ilvl w:val="0"/>
          <w:numId w:val="7"/>
        </w:numPr>
        <w:tabs>
          <w:tab w:val="left" w:pos="993"/>
        </w:tabs>
      </w:pPr>
      <w:r>
        <w:t xml:space="preserve">Ponds are </w:t>
      </w:r>
      <w:proofErr w:type="gramStart"/>
      <w:r>
        <w:t>maintained</w:t>
      </w:r>
      <w:proofErr w:type="gramEnd"/>
      <w:r>
        <w:t xml:space="preserve"> and monitored in the long term, helping us better understand population conservation science</w:t>
      </w:r>
    </w:p>
    <w:p w14:paraId="53DD9D1E" w14:textId="0B4A568C" w:rsidR="00E96D73" w:rsidRDefault="00E96D73" w:rsidP="00E96D73">
      <w:pPr>
        <w:pStyle w:val="ListParagraph"/>
        <w:numPr>
          <w:ilvl w:val="0"/>
          <w:numId w:val="7"/>
        </w:numPr>
        <w:tabs>
          <w:tab w:val="left" w:pos="993"/>
        </w:tabs>
      </w:pPr>
      <w:r>
        <w:t>As part of DLL, the largest ever survey of its type for GCN across England has been completed and the results are open to all</w:t>
      </w:r>
    </w:p>
    <w:p w14:paraId="0855CD95" w14:textId="77777777" w:rsidR="00BA6DF7" w:rsidRDefault="00BA6DF7" w:rsidP="00BA6DF7">
      <w:pPr>
        <w:tabs>
          <w:tab w:val="left" w:pos="993"/>
        </w:tabs>
      </w:pPr>
    </w:p>
    <w:p w14:paraId="14E0ADFA" w14:textId="32CDE50E" w:rsidR="00BA6DF7" w:rsidRDefault="00342317" w:rsidP="00BE7324">
      <w:pPr>
        <w:tabs>
          <w:tab w:val="left" w:pos="993"/>
        </w:tabs>
        <w:ind w:left="10"/>
      </w:pPr>
      <w:r>
        <w:t>3.3</w:t>
      </w:r>
      <w:r w:rsidR="00FB29CA">
        <w:tab/>
        <w:t>S</w:t>
      </w:r>
      <w:r w:rsidR="00331C01">
        <w:t xml:space="preserve">o far, </w:t>
      </w:r>
      <w:r w:rsidR="00DF2261">
        <w:t>116 c</w:t>
      </w:r>
      <w:r w:rsidR="00331C01" w:rsidRPr="00331C01">
        <w:t>ompensation ponds have been created or restored in nine Essex local authority areas, including Maldon District.  The infographic below summarises the results of the</w:t>
      </w:r>
      <w:r w:rsidR="00E009A8">
        <w:t xml:space="preserve"> first two years of the scheme. </w:t>
      </w:r>
    </w:p>
    <w:p w14:paraId="494CA810" w14:textId="2F86E595" w:rsidR="00BA2BB3" w:rsidRDefault="00BA2BB3">
      <w:pPr>
        <w:spacing w:after="160" w:line="259" w:lineRule="auto"/>
        <w:ind w:left="0" w:firstLine="0"/>
      </w:pPr>
      <w:r>
        <w:br w:type="page"/>
      </w:r>
    </w:p>
    <w:p w14:paraId="6522536D" w14:textId="42BDBACF" w:rsidR="00BA2BB3" w:rsidRPr="00EA0D9D" w:rsidRDefault="00565C63" w:rsidP="00BE7324">
      <w:pPr>
        <w:tabs>
          <w:tab w:val="left" w:pos="993"/>
        </w:tabs>
        <w:ind w:left="10"/>
        <w:rPr>
          <w:b/>
          <w:bCs/>
        </w:rPr>
      </w:pPr>
      <w:r w:rsidRPr="00EA0D9D">
        <w:rPr>
          <w:b/>
          <w:bCs/>
        </w:rPr>
        <w:lastRenderedPageBreak/>
        <w:t xml:space="preserve">Infographic: </w:t>
      </w:r>
      <w:r w:rsidR="00EA0D9D">
        <w:rPr>
          <w:b/>
          <w:bCs/>
        </w:rPr>
        <w:t>R</w:t>
      </w:r>
      <w:r w:rsidR="00C94B72" w:rsidRPr="00EA0D9D">
        <w:rPr>
          <w:b/>
          <w:bCs/>
        </w:rPr>
        <w:t xml:space="preserve">esults of the first two years’ </w:t>
      </w:r>
      <w:r w:rsidR="00EA0D9D" w:rsidRPr="00EA0D9D">
        <w:rPr>
          <w:b/>
          <w:bCs/>
        </w:rPr>
        <w:t>operation of the Essex District Level Licencing scheme</w:t>
      </w:r>
    </w:p>
    <w:p w14:paraId="4025D968" w14:textId="3533EAE4" w:rsidR="00BC4C2B" w:rsidRDefault="00BC4C2B" w:rsidP="000B4620">
      <w:pPr>
        <w:tabs>
          <w:tab w:val="left" w:pos="993"/>
        </w:tabs>
        <w:ind w:left="0" w:firstLine="0"/>
        <w:jc w:val="center"/>
      </w:pPr>
      <w:r>
        <w:rPr>
          <w:noProof/>
        </w:rPr>
        <w:drawing>
          <wp:inline distT="0" distB="0" distL="0" distR="0" wp14:anchorId="64CAE351" wp14:editId="0FAEA07C">
            <wp:extent cx="3797935" cy="2139950"/>
            <wp:effectExtent l="0" t="0" r="0" b="0"/>
            <wp:docPr id="5" name="Picture 5" descr="Infographic showing the results of the first two years of the Essex DLL including the creation or restoration of 166 compensation p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showing the results of the first two years of the Essex DLL including the creation or restoration of 166 compensation po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935" cy="2139950"/>
                    </a:xfrm>
                    <a:prstGeom prst="rect">
                      <a:avLst/>
                    </a:prstGeom>
                    <a:noFill/>
                  </pic:spPr>
                </pic:pic>
              </a:graphicData>
            </a:graphic>
          </wp:inline>
        </w:drawing>
      </w:r>
    </w:p>
    <w:p w14:paraId="534DA562" w14:textId="2652A303" w:rsidR="00BC4C2B" w:rsidRDefault="002B3971" w:rsidP="00C74C7D">
      <w:pPr>
        <w:tabs>
          <w:tab w:val="left" w:pos="993"/>
        </w:tabs>
        <w:ind w:left="2160" w:firstLine="0"/>
      </w:pPr>
      <w:r>
        <w:t>© Natural England</w:t>
      </w:r>
    </w:p>
    <w:p w14:paraId="60D18BFF" w14:textId="77777777" w:rsidR="00BC4C2B" w:rsidRDefault="00BC4C2B" w:rsidP="63452485">
      <w:pPr>
        <w:tabs>
          <w:tab w:val="left" w:pos="993"/>
        </w:tabs>
        <w:ind w:left="0" w:firstLine="0"/>
      </w:pPr>
    </w:p>
    <w:p w14:paraId="495A1574" w14:textId="4118BE48" w:rsidR="00BC4C2B" w:rsidRDefault="00FE1358" w:rsidP="63452485">
      <w:pPr>
        <w:tabs>
          <w:tab w:val="left" w:pos="993"/>
        </w:tabs>
        <w:ind w:left="0" w:firstLine="0"/>
        <w:rPr>
          <w:b/>
          <w:bCs/>
        </w:rPr>
      </w:pPr>
      <w:r w:rsidRPr="00FE1358">
        <w:rPr>
          <w:b/>
          <w:bCs/>
        </w:rPr>
        <w:t>Essex Coast Recreational Disturbance, Avoidance and Mitigation Strategy</w:t>
      </w:r>
    </w:p>
    <w:p w14:paraId="649A87C6" w14:textId="1AB69831" w:rsidR="00BF4C3A" w:rsidRDefault="006C0C0D" w:rsidP="63452485">
      <w:pPr>
        <w:tabs>
          <w:tab w:val="left" w:pos="993"/>
        </w:tabs>
        <w:ind w:left="0" w:firstLine="0"/>
      </w:pPr>
      <w:r>
        <w:t>3.4</w:t>
      </w:r>
      <w:r w:rsidR="00BC4C2B">
        <w:tab/>
      </w:r>
      <w:r w:rsidR="003E73E5">
        <w:t xml:space="preserve">On the 6th August 2020, the Council adopted the Essex Coast Recreational </w:t>
      </w:r>
      <w:r w:rsidR="00DE2933">
        <w:t>D</w:t>
      </w:r>
      <w:r w:rsidR="003E73E5">
        <w:t xml:space="preserve">isturbance, Avoidance and Mitigation Strategy Supplementary Planning Document (or RAMS SPD).  </w:t>
      </w:r>
      <w:r w:rsidR="00BF4C3A">
        <w:t xml:space="preserve">The RAMS SPD focuses on the mitigation that is necessary to protect the wildlife of the Essex coast from the increased visitor pressure associated with new residential development in-combination with other plans and projects, and how this mitigation will be funded. The RAMS SPD sets out the guidance to be followed in the determination of planning applications and formalises the arrangements for securing the developer contributions for new qualifying residential development. The Council collects RAMS contributions for </w:t>
      </w:r>
      <w:r w:rsidR="00C72B71">
        <w:t xml:space="preserve">residential </w:t>
      </w:r>
      <w:r w:rsidR="00BF4C3A">
        <w:t xml:space="preserve">development within the District via Unilateral Undertakings. These are pooled across </w:t>
      </w:r>
      <w:proofErr w:type="gramStart"/>
      <w:r w:rsidR="00BF4C3A">
        <w:t>all of</w:t>
      </w:r>
      <w:proofErr w:type="gramEnd"/>
      <w:r w:rsidR="00BF4C3A">
        <w:t xml:space="preserve"> the affected Essex authorities and fund measures to mitigate the impact on the coastal locations.  </w:t>
      </w:r>
    </w:p>
    <w:p w14:paraId="556A7025" w14:textId="6F5D2EC1" w:rsidR="00254BA0" w:rsidRDefault="00254BA0" w:rsidP="63452485">
      <w:pPr>
        <w:tabs>
          <w:tab w:val="left" w:pos="993"/>
        </w:tabs>
        <w:ind w:left="0" w:firstLine="0"/>
      </w:pPr>
    </w:p>
    <w:p w14:paraId="5347A95A" w14:textId="5AABC9BD" w:rsidR="00DB55E4" w:rsidRDefault="00DB55E4" w:rsidP="63452485">
      <w:pPr>
        <w:tabs>
          <w:tab w:val="left" w:pos="993"/>
        </w:tabs>
        <w:ind w:left="0" w:firstLine="0"/>
        <w:rPr>
          <w:b/>
          <w:bCs/>
        </w:rPr>
      </w:pPr>
      <w:r w:rsidRPr="00DB55E4">
        <w:rPr>
          <w:b/>
          <w:bCs/>
        </w:rPr>
        <w:t>Maldon District Conservation and Design Awards</w:t>
      </w:r>
    </w:p>
    <w:p w14:paraId="36A85DF1" w14:textId="77777777" w:rsidR="00970D13" w:rsidRDefault="006C0C0D" w:rsidP="00281C57">
      <w:pPr>
        <w:tabs>
          <w:tab w:val="left" w:pos="993"/>
        </w:tabs>
        <w:ind w:left="0" w:firstLine="0"/>
      </w:pPr>
      <w:r>
        <w:t>3.5</w:t>
      </w:r>
      <w:r w:rsidR="00254BA0">
        <w:tab/>
      </w:r>
      <w:r w:rsidR="00A3433E">
        <w:t xml:space="preserve">The </w:t>
      </w:r>
      <w:r w:rsidR="007E666B">
        <w:t xml:space="preserve">Maldon </w:t>
      </w:r>
      <w:r w:rsidR="00A3433E">
        <w:t xml:space="preserve">District Conservation and </w:t>
      </w:r>
      <w:r w:rsidR="007E666B">
        <w:t>Design</w:t>
      </w:r>
      <w:r w:rsidR="00A3433E">
        <w:t xml:space="preserve"> </w:t>
      </w:r>
      <w:r w:rsidR="007E666B">
        <w:t xml:space="preserve">Awards </w:t>
      </w:r>
      <w:r w:rsidR="00A3433E">
        <w:t xml:space="preserve">has been running for </w:t>
      </w:r>
      <w:r w:rsidR="007E666B">
        <w:t xml:space="preserve">38 years.  In 2021, Lauriston Community Farm in Goldhanger won the Nature Conservation Award. </w:t>
      </w:r>
      <w:r w:rsidR="00281C57">
        <w:t xml:space="preserve">This award is for a uniquely conservation-focussed 210-acre farm on the Blackwater Estuary. The farm is community owned with 214 people holding community shares in it, 90% of whom live within Essex. Training, work experience and day placements are integrated into the daily farm work for people with learning disabilities and/or autism. The site is a Site of Special Scientific Interest (SSSI) and falls within the Blackwater </w:t>
      </w:r>
      <w:r w:rsidR="00000E5C">
        <w:t xml:space="preserve">Estuary </w:t>
      </w:r>
      <w:r w:rsidR="00281C57">
        <w:t xml:space="preserve">RAMSAR designation. The farm is managed for wildlife and food production. All the land is certified biodynamic </w:t>
      </w:r>
      <w:proofErr w:type="gramStart"/>
      <w:r w:rsidR="00281C57">
        <w:t>organic</w:t>
      </w:r>
      <w:proofErr w:type="gramEnd"/>
      <w:r w:rsidR="00281C57">
        <w:t xml:space="preserve"> so the soil is very healthy and there is no chemical run off. The health of the farm is </w:t>
      </w:r>
      <w:proofErr w:type="gramStart"/>
      <w:r w:rsidR="00281C57">
        <w:t>demonstrated</w:t>
      </w:r>
      <w:proofErr w:type="gramEnd"/>
      <w:r w:rsidR="00281C57">
        <w:t xml:space="preserve"> by the nesting presence of many birds of prey – marsh harrier, kestrel, sparrow hawk, barn owl, tawny owl and little owl. Breeding sites are </w:t>
      </w:r>
      <w:proofErr w:type="gramStart"/>
      <w:r w:rsidR="00281C57">
        <w:t>provided</w:t>
      </w:r>
      <w:proofErr w:type="gramEnd"/>
      <w:r w:rsidR="00281C57">
        <w:t xml:space="preserve"> for rare estuarine birds (including lapwing, snipe, and redshank), other rare species includ</w:t>
      </w:r>
      <w:r w:rsidR="00460470">
        <w:t>e</w:t>
      </w:r>
      <w:r w:rsidR="00281C57">
        <w:t xml:space="preserve"> skylarks</w:t>
      </w:r>
      <w:r w:rsidR="00460470">
        <w:t xml:space="preserve"> and</w:t>
      </w:r>
      <w:r w:rsidR="00281C57">
        <w:t xml:space="preserve"> turtle doves</w:t>
      </w:r>
      <w:r w:rsidR="00460470">
        <w:t xml:space="preserve">, </w:t>
      </w:r>
      <w:r w:rsidR="00281C57">
        <w:t xml:space="preserve">and </w:t>
      </w:r>
      <w:r w:rsidR="00F05D39">
        <w:t xml:space="preserve">around 2,000 brent geese </w:t>
      </w:r>
      <w:r w:rsidR="00281C57">
        <w:t>overwinter</w:t>
      </w:r>
      <w:r w:rsidR="00F05D39">
        <w:t xml:space="preserve"> on the </w:t>
      </w:r>
      <w:r w:rsidR="00281C57">
        <w:t xml:space="preserve">grassland every year. </w:t>
      </w:r>
    </w:p>
    <w:p w14:paraId="0FCC17FA" w14:textId="77777777" w:rsidR="00553C1A" w:rsidRDefault="00553C1A" w:rsidP="00281C57">
      <w:pPr>
        <w:tabs>
          <w:tab w:val="left" w:pos="993"/>
        </w:tabs>
        <w:ind w:left="0" w:firstLine="0"/>
      </w:pPr>
    </w:p>
    <w:p w14:paraId="5FB0C3B8" w14:textId="77777777" w:rsidR="007B482F" w:rsidRDefault="00970D13" w:rsidP="00281C57">
      <w:pPr>
        <w:tabs>
          <w:tab w:val="left" w:pos="993"/>
        </w:tabs>
        <w:ind w:left="0" w:firstLine="0"/>
      </w:pPr>
      <w:r>
        <w:lastRenderedPageBreak/>
        <w:t>3.6</w:t>
      </w:r>
      <w:r>
        <w:tab/>
      </w:r>
      <w:r w:rsidR="00281C57">
        <w:t xml:space="preserve">Since 2006 around 5,000 hedging plants have been planted and next year a further 3ha of scrub will be developed for turtle dove nesting. The farm also manages grassland for insects and the shrill carder </w:t>
      </w:r>
      <w:proofErr w:type="gramStart"/>
      <w:r w:rsidR="00281C57">
        <w:t>bee</w:t>
      </w:r>
      <w:proofErr w:type="gramEnd"/>
      <w:r w:rsidR="00281C57">
        <w:t xml:space="preserve"> and many butterflies and moths have been recorded on the site.</w:t>
      </w:r>
    </w:p>
    <w:p w14:paraId="7D537DFB" w14:textId="77777777" w:rsidR="007A503C" w:rsidRDefault="007A503C" w:rsidP="00281C57">
      <w:pPr>
        <w:tabs>
          <w:tab w:val="left" w:pos="993"/>
        </w:tabs>
        <w:ind w:left="0" w:firstLine="0"/>
      </w:pPr>
    </w:p>
    <w:p w14:paraId="64D790DB" w14:textId="16B605AD" w:rsidR="00254BA0" w:rsidRDefault="007A503C" w:rsidP="00281C57">
      <w:pPr>
        <w:tabs>
          <w:tab w:val="left" w:pos="993"/>
        </w:tabs>
        <w:ind w:left="0" w:firstLine="0"/>
      </w:pPr>
      <w:r>
        <w:t>3</w:t>
      </w:r>
      <w:r w:rsidR="00752F5E">
        <w:t>.</w:t>
      </w:r>
      <w:r>
        <w:t>7</w:t>
      </w:r>
      <w:r>
        <w:tab/>
      </w:r>
      <w:r w:rsidR="00156DBC">
        <w:t xml:space="preserve"> </w:t>
      </w:r>
      <w:r w:rsidR="00281C57">
        <w:t xml:space="preserve">The judges were extremely impressed by this project, for its outstanding nature conservation credentials, the inclusion of people with learning disabilities or autism and for the commitment and vision of those involved. The judges were particularly struck by the preservation of a remarkable example of historic saltmarsh meadow which </w:t>
      </w:r>
      <w:proofErr w:type="gramStart"/>
      <w:r w:rsidR="00281C57">
        <w:t>retains</w:t>
      </w:r>
      <w:proofErr w:type="gramEnd"/>
      <w:r w:rsidR="00281C57">
        <w:t xml:space="preserve"> the undulating profile of the salt marsh and is used as grazing for Shetland cattle.</w:t>
      </w:r>
    </w:p>
    <w:p w14:paraId="588C15B3" w14:textId="28BAE2A6" w:rsidR="00AE43DD" w:rsidRDefault="00AE43DD" w:rsidP="00AD7E3D">
      <w:pPr>
        <w:spacing w:after="0" w:line="259" w:lineRule="auto"/>
        <w:ind w:left="0" w:right="219" w:firstLine="0"/>
      </w:pPr>
    </w:p>
    <w:p w14:paraId="2495B01B" w14:textId="79719A2E" w:rsidR="001C1725" w:rsidRDefault="00165598" w:rsidP="00AD7E3D">
      <w:pPr>
        <w:spacing w:after="0" w:line="259" w:lineRule="auto"/>
        <w:ind w:left="0" w:right="219" w:firstLine="0"/>
      </w:pPr>
      <w:r>
        <w:t xml:space="preserve">Photo: </w:t>
      </w:r>
      <w:r w:rsidR="001C1725">
        <w:t>Lauriston Community Farm</w:t>
      </w:r>
    </w:p>
    <w:p w14:paraId="3B8E5701" w14:textId="08BB7837" w:rsidR="00F17548" w:rsidRDefault="00F17548" w:rsidP="00AD7E3D">
      <w:pPr>
        <w:spacing w:after="0" w:line="259" w:lineRule="auto"/>
        <w:ind w:left="0" w:right="219" w:firstLine="0"/>
      </w:pPr>
      <w:r w:rsidRPr="00F17548">
        <w:rPr>
          <w:noProof/>
        </w:rPr>
        <w:drawing>
          <wp:inline distT="0" distB="0" distL="0" distR="0" wp14:anchorId="0321C344" wp14:editId="05D10E15">
            <wp:extent cx="6622415" cy="2423160"/>
            <wp:effectExtent l="0" t="0" r="6985" b="0"/>
            <wp:docPr id="16" name="Picture 16" descr="Photograph of Lauriston Community Farm showing cattle grazing on saltmarsh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of Lauriston Community Farm showing cattle grazing on saltmarsh mead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2415" cy="2423160"/>
                    </a:xfrm>
                    <a:prstGeom prst="rect">
                      <a:avLst/>
                    </a:prstGeom>
                    <a:noFill/>
                    <a:ln>
                      <a:noFill/>
                    </a:ln>
                  </pic:spPr>
                </pic:pic>
              </a:graphicData>
            </a:graphic>
          </wp:inline>
        </w:drawing>
      </w:r>
    </w:p>
    <w:p w14:paraId="02CD3455" w14:textId="13F3B74E" w:rsidR="001C6235" w:rsidRDefault="001C6235" w:rsidP="00AD7E3D">
      <w:pPr>
        <w:spacing w:after="0" w:line="259" w:lineRule="auto"/>
        <w:ind w:left="0" w:right="219" w:firstLine="0"/>
      </w:pPr>
      <w:r>
        <w:t xml:space="preserve">© Lauriston </w:t>
      </w:r>
      <w:r w:rsidR="00C304A1">
        <w:t>F</w:t>
      </w:r>
      <w:r>
        <w:t>arm</w:t>
      </w:r>
      <w:r w:rsidR="004D1F9D">
        <w:t xml:space="preserve"> Ltd</w:t>
      </w:r>
    </w:p>
    <w:p w14:paraId="162196A9" w14:textId="0764EB22" w:rsidR="00F17548" w:rsidRDefault="00B23604" w:rsidP="00AD7E3D">
      <w:pPr>
        <w:spacing w:after="0" w:line="259" w:lineRule="auto"/>
        <w:ind w:left="0" w:right="219" w:firstLine="0"/>
      </w:pPr>
      <w:hyperlink r:id="rId20" w:history="1">
        <w:r w:rsidR="00ED482D" w:rsidRPr="00573C9B">
          <w:rPr>
            <w:rStyle w:val="Hyperlink"/>
          </w:rPr>
          <w:t>https://www.maldon.gov.uk/info/20049/heritage_and_conservation/9669/conservation_and_design_awards_winners</w:t>
        </w:r>
      </w:hyperlink>
      <w:r w:rsidR="00ED482D">
        <w:t xml:space="preserve"> </w:t>
      </w:r>
    </w:p>
    <w:p w14:paraId="3477BFBE" w14:textId="77777777" w:rsidR="00F17548" w:rsidRDefault="00F17548" w:rsidP="00AD7E3D">
      <w:pPr>
        <w:spacing w:after="0" w:line="259" w:lineRule="auto"/>
        <w:ind w:left="0" w:right="219" w:firstLine="0"/>
        <w:rPr>
          <w:b/>
        </w:rPr>
      </w:pPr>
    </w:p>
    <w:p w14:paraId="0D9A5DCE" w14:textId="0E1D6A6B" w:rsidR="00F5042A" w:rsidRDefault="00F5042A">
      <w:pPr>
        <w:spacing w:after="268" w:line="259" w:lineRule="auto"/>
        <w:ind w:left="0" w:firstLine="0"/>
        <w:rPr>
          <w:b/>
        </w:rPr>
      </w:pPr>
      <w:r>
        <w:rPr>
          <w:b/>
        </w:rPr>
        <w:t>4.0</w:t>
      </w:r>
      <w:r>
        <w:rPr>
          <w:b/>
        </w:rPr>
        <w:tab/>
      </w:r>
      <w:r w:rsidRPr="00F5042A">
        <w:rPr>
          <w:b/>
        </w:rPr>
        <w:t>N3 Open Space, Sport and Leisure</w:t>
      </w:r>
    </w:p>
    <w:p w14:paraId="19884278" w14:textId="1567256B" w:rsidR="00F5042A" w:rsidRDefault="00F5042A" w:rsidP="008E01A4">
      <w:pPr>
        <w:spacing w:after="268" w:line="259" w:lineRule="auto"/>
        <w:ind w:left="0" w:firstLine="0"/>
      </w:pPr>
      <w:r>
        <w:t>4.1</w:t>
      </w:r>
      <w:r>
        <w:tab/>
      </w:r>
      <w:r w:rsidR="00676C4A">
        <w:t xml:space="preserve">As can be seen from </w:t>
      </w:r>
      <w:r w:rsidR="00676C4A" w:rsidRPr="00C72B71">
        <w:rPr>
          <w:b/>
          <w:bCs/>
        </w:rPr>
        <w:t>T</w:t>
      </w:r>
      <w:r w:rsidR="00676C4A" w:rsidRPr="00A12865">
        <w:rPr>
          <w:b/>
          <w:bCs/>
        </w:rPr>
        <w:t>able 1</w:t>
      </w:r>
      <w:r w:rsidR="00676C4A">
        <w:t xml:space="preserve"> above, at paragraph 2.1</w:t>
      </w:r>
      <w:r w:rsidR="00DE1B11">
        <w:t>,</w:t>
      </w:r>
      <w:r w:rsidR="00676C4A">
        <w:t xml:space="preserve"> on the </w:t>
      </w:r>
      <w:proofErr w:type="gramStart"/>
      <w:r w:rsidR="00676C4A">
        <w:t>allocated</w:t>
      </w:r>
      <w:proofErr w:type="gramEnd"/>
      <w:r w:rsidR="00676C4A">
        <w:t xml:space="preserve"> Strategic Sites</w:t>
      </w:r>
      <w:r w:rsidR="00D827BC">
        <w:t xml:space="preserve">, </w:t>
      </w:r>
      <w:r w:rsidR="00676C4A">
        <w:t xml:space="preserve">Garden Suburbs </w:t>
      </w:r>
      <w:r w:rsidR="00D827BC">
        <w:t xml:space="preserve">and other major housing developments granted permission since 2016, </w:t>
      </w:r>
      <w:r w:rsidR="00676C4A">
        <w:t>open space and sport provision is being brought forward</w:t>
      </w:r>
      <w:r w:rsidR="007C1F46">
        <w:t xml:space="preserve"> which is in </w:t>
      </w:r>
      <w:r w:rsidR="008E01A4">
        <w:t>line with the direction of policy N3 in that in principle, development must contribute towards improving the provision, quality and / or accessibility of local and strategic open space, sports, and associated community and leisure facilities.</w:t>
      </w:r>
    </w:p>
    <w:p w14:paraId="5675E946" w14:textId="4E4C228C" w:rsidR="009E70EA" w:rsidRPr="00F5042A" w:rsidRDefault="009E70EA" w:rsidP="008E01A4">
      <w:pPr>
        <w:spacing w:after="268" w:line="259" w:lineRule="auto"/>
        <w:ind w:left="0" w:firstLine="0"/>
      </w:pPr>
      <w:r>
        <w:t>4.2</w:t>
      </w:r>
      <w:r>
        <w:tab/>
        <w:t xml:space="preserve">Adult participation in sport can be </w:t>
      </w:r>
      <w:proofErr w:type="gramStart"/>
      <w:r>
        <w:t>monitored</w:t>
      </w:r>
      <w:proofErr w:type="gramEnd"/>
      <w:r>
        <w:t xml:space="preserve"> broadly from Sport England`s Active Life </w:t>
      </w:r>
      <w:r w:rsidR="00CD6131">
        <w:t>yearly survey.  Between May 2020 and May 2021</w:t>
      </w:r>
      <w:r w:rsidR="00194BFA">
        <w:t xml:space="preserve"> there were 420 </w:t>
      </w:r>
      <w:r w:rsidR="00650E6D">
        <w:t>respondents</w:t>
      </w:r>
      <w:r w:rsidR="00194BFA">
        <w:t xml:space="preserve"> to the survey for Maldon and 62.6% of those residents </w:t>
      </w:r>
      <w:proofErr w:type="gramStart"/>
      <w:r w:rsidR="00194BFA">
        <w:t>stated</w:t>
      </w:r>
      <w:proofErr w:type="gramEnd"/>
      <w:r w:rsidR="00194BFA">
        <w:t xml:space="preserve"> that they </w:t>
      </w:r>
      <w:r w:rsidR="003A505D">
        <w:t xml:space="preserve">had been active for more than 150 minutes a week, 13% stated that they had been fairly </w:t>
      </w:r>
      <w:r w:rsidR="003A505D">
        <w:lastRenderedPageBreak/>
        <w:t xml:space="preserve">active and 24.4% stated </w:t>
      </w:r>
      <w:r w:rsidR="00650E6D">
        <w:t>they were inactive.  These figures show there has been a decrease in the number of active respondents compared to the previous 12 months</w:t>
      </w:r>
      <w:r w:rsidR="00A12865">
        <w:t xml:space="preserve">, </w:t>
      </w:r>
      <w:proofErr w:type="gramStart"/>
      <w:r w:rsidR="00A12865">
        <w:t>likely related</w:t>
      </w:r>
      <w:proofErr w:type="gramEnd"/>
      <w:r w:rsidR="00A12865">
        <w:t xml:space="preserve"> to </w:t>
      </w:r>
      <w:r w:rsidR="00C5781D">
        <w:t>Covid 19 restrictions</w:t>
      </w:r>
      <w:r w:rsidR="00650E6D">
        <w:t xml:space="preserve">.  </w:t>
      </w:r>
    </w:p>
    <w:p w14:paraId="784CCB0D" w14:textId="76C09A63" w:rsidR="00F5042A" w:rsidRDefault="00086E9D">
      <w:pPr>
        <w:spacing w:after="268" w:line="259" w:lineRule="auto"/>
        <w:ind w:left="0" w:firstLine="0"/>
        <w:rPr>
          <w:b/>
        </w:rPr>
      </w:pPr>
      <w:r>
        <w:rPr>
          <w:b/>
        </w:rPr>
        <w:t>5.0</w:t>
      </w:r>
      <w:r>
        <w:rPr>
          <w:b/>
        </w:rPr>
        <w:tab/>
      </w:r>
      <w:r w:rsidR="00CC06FE" w:rsidRPr="00CC06FE">
        <w:rPr>
          <w:b/>
        </w:rPr>
        <w:t>T1 Sustainable Transport and T2 Accessibility</w:t>
      </w:r>
    </w:p>
    <w:p w14:paraId="24F65FEE" w14:textId="5316C434" w:rsidR="00E5052C" w:rsidRPr="006D2433" w:rsidRDefault="00C02FE7">
      <w:pPr>
        <w:spacing w:after="268" w:line="259" w:lineRule="auto"/>
        <w:ind w:left="0" w:firstLine="0"/>
        <w:rPr>
          <w:b/>
          <w:bCs/>
        </w:rPr>
      </w:pPr>
      <w:r>
        <w:t>5.1</w:t>
      </w:r>
      <w:r>
        <w:tab/>
      </w:r>
      <w:r w:rsidR="00433BA3">
        <w:t>Both policies T1 and T2 seek to promote sustainable, accessible transport for the District</w:t>
      </w:r>
      <w:r w:rsidR="00A93D07">
        <w:t xml:space="preserve"> and a built environment that is accessible for all.  In terms of rail within the District only </w:t>
      </w:r>
      <w:r w:rsidR="00275443">
        <w:t xml:space="preserve">the Crouch Valley Line which runs from Wickford to Southminster </w:t>
      </w:r>
      <w:proofErr w:type="gramStart"/>
      <w:r w:rsidR="00275443">
        <w:t>remains</w:t>
      </w:r>
      <w:proofErr w:type="gramEnd"/>
      <w:r w:rsidR="00275443">
        <w:t xml:space="preserve"> – which is a single track branch line, with a passing loop at North Fambridge, but this does provide </w:t>
      </w:r>
      <w:r w:rsidR="00EF082E">
        <w:t>an alternative to those wishing to travel other than by bus or car</w:t>
      </w:r>
      <w:r w:rsidRPr="31F3FBBA">
        <w:rPr>
          <w:rStyle w:val="FootnoteReference"/>
        </w:rPr>
        <w:footnoteReference w:id="2"/>
      </w:r>
      <w:r w:rsidR="00EF082E">
        <w:t xml:space="preserve">.  Rail usage is </w:t>
      </w:r>
      <w:proofErr w:type="gramStart"/>
      <w:r w:rsidR="00EF082E">
        <w:t>monitored</w:t>
      </w:r>
      <w:proofErr w:type="gramEnd"/>
      <w:r w:rsidR="00EF082E">
        <w:t xml:space="preserve"> </w:t>
      </w:r>
      <w:r w:rsidR="0060351F">
        <w:t xml:space="preserve">by the Office of Rail and Road and in </w:t>
      </w:r>
      <w:r w:rsidR="0060351F" w:rsidRPr="002A4FDF">
        <w:rPr>
          <w:b/>
          <w:bCs/>
        </w:rPr>
        <w:t>T</w:t>
      </w:r>
      <w:r w:rsidR="0060351F" w:rsidRPr="31F3FBBA">
        <w:rPr>
          <w:b/>
          <w:bCs/>
        </w:rPr>
        <w:t xml:space="preserve">able </w:t>
      </w:r>
      <w:r w:rsidR="006D2433" w:rsidRPr="31F3FBBA">
        <w:rPr>
          <w:b/>
          <w:bCs/>
        </w:rPr>
        <w:t>4</w:t>
      </w:r>
      <w:r w:rsidR="0060351F">
        <w:t xml:space="preserve"> below are the user figures for the rail station</w:t>
      </w:r>
      <w:r w:rsidR="00F90476">
        <w:t>s in Maldon District</w:t>
      </w:r>
      <w:r w:rsidR="007427B0">
        <w:t>.  Usage has</w:t>
      </w:r>
      <w:r w:rsidR="00EE24A7">
        <w:t xml:space="preserve"> declined</w:t>
      </w:r>
      <w:r w:rsidR="007427B0">
        <w:t xml:space="preserve"> since 2016/</w:t>
      </w:r>
      <w:r w:rsidR="007911E3">
        <w:t>17.</w:t>
      </w:r>
      <w:r w:rsidR="004A4FA2">
        <w:t xml:space="preserve"> The</w:t>
      </w:r>
      <w:r w:rsidR="00C93C5E">
        <w:t xml:space="preserve"> </w:t>
      </w:r>
      <w:r w:rsidR="004A4FA2">
        <w:t>Covid-19</w:t>
      </w:r>
      <w:r w:rsidR="00C93C5E">
        <w:t xml:space="preserve"> pandemic </w:t>
      </w:r>
      <w:r w:rsidR="004A4FA2">
        <w:t>ha</w:t>
      </w:r>
      <w:r w:rsidR="00C93C5E">
        <w:t xml:space="preserve">s had a dramatic effect on </w:t>
      </w:r>
      <w:r w:rsidR="00687A60">
        <w:t xml:space="preserve">rail usage nationally and within the District during </w:t>
      </w:r>
      <w:r w:rsidR="004A2A87">
        <w:t xml:space="preserve">2020/21 </w:t>
      </w:r>
      <w:r w:rsidR="002F0D67">
        <w:t>–</w:t>
      </w:r>
      <w:r w:rsidR="004A2A87">
        <w:t xml:space="preserve"> </w:t>
      </w:r>
      <w:r w:rsidR="002F0D67">
        <w:t xml:space="preserve">with station entries and exits falling by </w:t>
      </w:r>
      <w:r w:rsidR="004712FB">
        <w:t xml:space="preserve">83% </w:t>
      </w:r>
      <w:r w:rsidR="00537DC4">
        <w:t>for Burnham -on-Crouch compared to 2018/19</w:t>
      </w:r>
      <w:r w:rsidR="00C8271D">
        <w:t>.</w:t>
      </w:r>
      <w:r w:rsidR="004A4FA2">
        <w:t xml:space="preserve"> </w:t>
      </w:r>
    </w:p>
    <w:p w14:paraId="3107F222" w14:textId="77D90D72" w:rsidR="006D2433" w:rsidRPr="006D2433" w:rsidRDefault="006D2433" w:rsidP="00587039">
      <w:pPr>
        <w:spacing w:after="0" w:line="259" w:lineRule="auto"/>
        <w:ind w:left="0" w:firstLine="0"/>
        <w:rPr>
          <w:b/>
          <w:bCs/>
        </w:rPr>
      </w:pPr>
      <w:r w:rsidRPr="006D2433">
        <w:rPr>
          <w:b/>
          <w:bCs/>
        </w:rPr>
        <w:t>Table 4 Station entries and exits for train stations in Maldon District</w:t>
      </w:r>
    </w:p>
    <w:tbl>
      <w:tblPr>
        <w:tblW w:w="9204" w:type="dxa"/>
        <w:tblLayout w:type="fixed"/>
        <w:tblLook w:val="04A0" w:firstRow="1" w:lastRow="0" w:firstColumn="1" w:lastColumn="0" w:noHBand="0" w:noVBand="1"/>
      </w:tblPr>
      <w:tblGrid>
        <w:gridCol w:w="2542"/>
        <w:gridCol w:w="1332"/>
        <w:gridCol w:w="1332"/>
        <w:gridCol w:w="1333"/>
        <w:gridCol w:w="1332"/>
        <w:gridCol w:w="1333"/>
      </w:tblGrid>
      <w:tr w:rsidR="00E6448D" w:rsidRPr="00E6448D" w14:paraId="7B5E7BB6" w14:textId="77777777" w:rsidTr="007D289E">
        <w:trPr>
          <w:trHeight w:val="473"/>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3F5E63"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Station Entrances and Exits</w:t>
            </w:r>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2214C8FE"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2016/17</w:t>
            </w:r>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126F87A0"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2017/18</w:t>
            </w:r>
          </w:p>
        </w:tc>
        <w:tc>
          <w:tcPr>
            <w:tcW w:w="1333" w:type="dxa"/>
            <w:tcBorders>
              <w:top w:val="single" w:sz="8" w:space="0" w:color="auto"/>
              <w:left w:val="nil"/>
              <w:bottom w:val="single" w:sz="8" w:space="0" w:color="auto"/>
              <w:right w:val="single" w:sz="8" w:space="0" w:color="auto"/>
            </w:tcBorders>
            <w:shd w:val="clear" w:color="auto" w:fill="auto"/>
            <w:noWrap/>
            <w:vAlign w:val="center"/>
            <w:hideMark/>
          </w:tcPr>
          <w:p w14:paraId="5BB2C650"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2018/19</w:t>
            </w:r>
          </w:p>
        </w:tc>
        <w:tc>
          <w:tcPr>
            <w:tcW w:w="1332" w:type="dxa"/>
            <w:tcBorders>
              <w:top w:val="single" w:sz="8" w:space="0" w:color="auto"/>
              <w:left w:val="nil"/>
              <w:bottom w:val="single" w:sz="8" w:space="0" w:color="auto"/>
              <w:right w:val="single" w:sz="8" w:space="0" w:color="auto"/>
            </w:tcBorders>
            <w:shd w:val="clear" w:color="auto" w:fill="auto"/>
            <w:vAlign w:val="center"/>
            <w:hideMark/>
          </w:tcPr>
          <w:p w14:paraId="746EC5F3"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2019/20</w:t>
            </w:r>
          </w:p>
        </w:tc>
        <w:tc>
          <w:tcPr>
            <w:tcW w:w="1333" w:type="dxa"/>
            <w:tcBorders>
              <w:top w:val="single" w:sz="8" w:space="0" w:color="auto"/>
              <w:left w:val="nil"/>
              <w:bottom w:val="single" w:sz="8" w:space="0" w:color="auto"/>
              <w:right w:val="single" w:sz="8" w:space="0" w:color="auto"/>
            </w:tcBorders>
            <w:shd w:val="clear" w:color="auto" w:fill="auto"/>
            <w:vAlign w:val="center"/>
            <w:hideMark/>
          </w:tcPr>
          <w:p w14:paraId="58ACE1C7" w14:textId="77777777" w:rsidR="00E6448D" w:rsidRPr="00E6448D" w:rsidRDefault="00E6448D" w:rsidP="00E6448D">
            <w:pPr>
              <w:spacing w:after="0" w:line="240" w:lineRule="auto"/>
              <w:ind w:left="0" w:firstLine="0"/>
              <w:rPr>
                <w:rFonts w:eastAsia="Times New Roman"/>
                <w:b/>
                <w:bCs/>
                <w:sz w:val="20"/>
                <w:szCs w:val="20"/>
              </w:rPr>
            </w:pPr>
            <w:r w:rsidRPr="00E6448D">
              <w:rPr>
                <w:rFonts w:eastAsia="Times New Roman"/>
                <w:b/>
                <w:bCs/>
                <w:sz w:val="20"/>
                <w:szCs w:val="20"/>
              </w:rPr>
              <w:t>2020/21</w:t>
            </w:r>
          </w:p>
        </w:tc>
      </w:tr>
      <w:tr w:rsidR="00E6448D" w:rsidRPr="00E6448D" w14:paraId="494A1817" w14:textId="77777777" w:rsidTr="007D289E">
        <w:trPr>
          <w:trHeight w:val="31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2BCEEF3" w14:textId="77777777" w:rsidR="00E6448D" w:rsidRPr="00E6448D" w:rsidRDefault="00E6448D" w:rsidP="00E6448D">
            <w:pPr>
              <w:spacing w:after="0" w:line="240" w:lineRule="auto"/>
              <w:ind w:left="0" w:firstLine="0"/>
              <w:rPr>
                <w:rFonts w:eastAsia="Times New Roman"/>
                <w:sz w:val="20"/>
                <w:szCs w:val="20"/>
              </w:rPr>
            </w:pPr>
            <w:r w:rsidRPr="00E6448D">
              <w:rPr>
                <w:rFonts w:eastAsia="Times New Roman"/>
                <w:sz w:val="20"/>
                <w:szCs w:val="20"/>
              </w:rPr>
              <w:t>Althorne</w:t>
            </w:r>
          </w:p>
        </w:tc>
        <w:tc>
          <w:tcPr>
            <w:tcW w:w="1332" w:type="dxa"/>
            <w:tcBorders>
              <w:top w:val="nil"/>
              <w:left w:val="nil"/>
              <w:bottom w:val="single" w:sz="8" w:space="0" w:color="auto"/>
              <w:right w:val="single" w:sz="8" w:space="0" w:color="auto"/>
            </w:tcBorders>
            <w:shd w:val="clear" w:color="auto" w:fill="auto"/>
            <w:noWrap/>
            <w:vAlign w:val="center"/>
            <w:hideMark/>
          </w:tcPr>
          <w:p w14:paraId="5527C79A"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44,538</w:t>
            </w:r>
          </w:p>
        </w:tc>
        <w:tc>
          <w:tcPr>
            <w:tcW w:w="1332" w:type="dxa"/>
            <w:tcBorders>
              <w:top w:val="nil"/>
              <w:left w:val="nil"/>
              <w:bottom w:val="single" w:sz="8" w:space="0" w:color="auto"/>
              <w:right w:val="single" w:sz="8" w:space="0" w:color="auto"/>
            </w:tcBorders>
            <w:shd w:val="clear" w:color="auto" w:fill="auto"/>
            <w:noWrap/>
            <w:vAlign w:val="center"/>
            <w:hideMark/>
          </w:tcPr>
          <w:p w14:paraId="72214B5D"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40,788</w:t>
            </w:r>
          </w:p>
        </w:tc>
        <w:tc>
          <w:tcPr>
            <w:tcW w:w="1333" w:type="dxa"/>
            <w:tcBorders>
              <w:top w:val="nil"/>
              <w:left w:val="nil"/>
              <w:bottom w:val="single" w:sz="8" w:space="0" w:color="auto"/>
              <w:right w:val="single" w:sz="8" w:space="0" w:color="auto"/>
            </w:tcBorders>
            <w:shd w:val="clear" w:color="auto" w:fill="auto"/>
            <w:noWrap/>
            <w:vAlign w:val="center"/>
            <w:hideMark/>
          </w:tcPr>
          <w:p w14:paraId="0255289F"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43,816</w:t>
            </w:r>
          </w:p>
        </w:tc>
        <w:tc>
          <w:tcPr>
            <w:tcW w:w="1332" w:type="dxa"/>
            <w:tcBorders>
              <w:top w:val="nil"/>
              <w:left w:val="nil"/>
              <w:bottom w:val="single" w:sz="8" w:space="0" w:color="auto"/>
              <w:right w:val="single" w:sz="8" w:space="0" w:color="auto"/>
            </w:tcBorders>
            <w:shd w:val="clear" w:color="auto" w:fill="auto"/>
            <w:vAlign w:val="center"/>
            <w:hideMark/>
          </w:tcPr>
          <w:p w14:paraId="18041CBA"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39,690</w:t>
            </w:r>
          </w:p>
        </w:tc>
        <w:tc>
          <w:tcPr>
            <w:tcW w:w="1333" w:type="dxa"/>
            <w:tcBorders>
              <w:top w:val="nil"/>
              <w:left w:val="nil"/>
              <w:bottom w:val="single" w:sz="8" w:space="0" w:color="auto"/>
              <w:right w:val="single" w:sz="8" w:space="0" w:color="auto"/>
            </w:tcBorders>
            <w:shd w:val="clear" w:color="auto" w:fill="auto"/>
            <w:vAlign w:val="center"/>
            <w:hideMark/>
          </w:tcPr>
          <w:p w14:paraId="70CED18E"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6,736</w:t>
            </w:r>
          </w:p>
        </w:tc>
      </w:tr>
      <w:tr w:rsidR="00E6448D" w:rsidRPr="00E6448D" w14:paraId="35DD226E" w14:textId="77777777" w:rsidTr="007D289E">
        <w:trPr>
          <w:trHeight w:val="31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3A8B0C96" w14:textId="77777777" w:rsidR="00E6448D" w:rsidRPr="00E6448D" w:rsidRDefault="00E6448D" w:rsidP="00E6448D">
            <w:pPr>
              <w:spacing w:after="0" w:line="240" w:lineRule="auto"/>
              <w:ind w:left="0" w:firstLine="0"/>
              <w:rPr>
                <w:rFonts w:eastAsia="Times New Roman"/>
                <w:sz w:val="20"/>
                <w:szCs w:val="20"/>
              </w:rPr>
            </w:pPr>
            <w:r w:rsidRPr="00E6448D">
              <w:rPr>
                <w:rFonts w:eastAsia="Times New Roman"/>
                <w:sz w:val="20"/>
                <w:szCs w:val="20"/>
              </w:rPr>
              <w:t>Burnham on Crouch</w:t>
            </w:r>
          </w:p>
        </w:tc>
        <w:tc>
          <w:tcPr>
            <w:tcW w:w="1332" w:type="dxa"/>
            <w:tcBorders>
              <w:top w:val="nil"/>
              <w:left w:val="nil"/>
              <w:bottom w:val="single" w:sz="8" w:space="0" w:color="auto"/>
              <w:right w:val="single" w:sz="8" w:space="0" w:color="auto"/>
            </w:tcBorders>
            <w:shd w:val="clear" w:color="auto" w:fill="auto"/>
            <w:noWrap/>
            <w:vAlign w:val="center"/>
            <w:hideMark/>
          </w:tcPr>
          <w:p w14:paraId="036EB55B"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249,402</w:t>
            </w:r>
          </w:p>
        </w:tc>
        <w:tc>
          <w:tcPr>
            <w:tcW w:w="1332" w:type="dxa"/>
            <w:tcBorders>
              <w:top w:val="nil"/>
              <w:left w:val="nil"/>
              <w:bottom w:val="single" w:sz="8" w:space="0" w:color="auto"/>
              <w:right w:val="single" w:sz="8" w:space="0" w:color="auto"/>
            </w:tcBorders>
            <w:shd w:val="clear" w:color="auto" w:fill="auto"/>
            <w:noWrap/>
            <w:vAlign w:val="center"/>
            <w:hideMark/>
          </w:tcPr>
          <w:p w14:paraId="493015E3"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242,162</w:t>
            </w:r>
          </w:p>
        </w:tc>
        <w:tc>
          <w:tcPr>
            <w:tcW w:w="1333" w:type="dxa"/>
            <w:tcBorders>
              <w:top w:val="nil"/>
              <w:left w:val="nil"/>
              <w:bottom w:val="single" w:sz="8" w:space="0" w:color="auto"/>
              <w:right w:val="single" w:sz="8" w:space="0" w:color="auto"/>
            </w:tcBorders>
            <w:shd w:val="clear" w:color="auto" w:fill="auto"/>
            <w:noWrap/>
            <w:vAlign w:val="center"/>
            <w:hideMark/>
          </w:tcPr>
          <w:p w14:paraId="54C47749"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241,362</w:t>
            </w:r>
          </w:p>
        </w:tc>
        <w:tc>
          <w:tcPr>
            <w:tcW w:w="1332" w:type="dxa"/>
            <w:tcBorders>
              <w:top w:val="nil"/>
              <w:left w:val="nil"/>
              <w:bottom w:val="single" w:sz="8" w:space="0" w:color="auto"/>
              <w:right w:val="single" w:sz="8" w:space="0" w:color="auto"/>
            </w:tcBorders>
            <w:shd w:val="clear" w:color="auto" w:fill="auto"/>
            <w:vAlign w:val="center"/>
            <w:hideMark/>
          </w:tcPr>
          <w:p w14:paraId="102112D9"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233,108</w:t>
            </w:r>
          </w:p>
        </w:tc>
        <w:tc>
          <w:tcPr>
            <w:tcW w:w="1333" w:type="dxa"/>
            <w:tcBorders>
              <w:top w:val="nil"/>
              <w:left w:val="nil"/>
              <w:bottom w:val="single" w:sz="8" w:space="0" w:color="auto"/>
              <w:right w:val="single" w:sz="8" w:space="0" w:color="auto"/>
            </w:tcBorders>
            <w:shd w:val="clear" w:color="auto" w:fill="auto"/>
            <w:vAlign w:val="center"/>
            <w:hideMark/>
          </w:tcPr>
          <w:p w14:paraId="5FDCD4D0"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39,922</w:t>
            </w:r>
          </w:p>
        </w:tc>
      </w:tr>
      <w:tr w:rsidR="00E6448D" w:rsidRPr="00E6448D" w14:paraId="7F1A0378" w14:textId="77777777" w:rsidTr="007D289E">
        <w:trPr>
          <w:trHeight w:val="31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F7E9AE4" w14:textId="77777777" w:rsidR="00E6448D" w:rsidRPr="00E6448D" w:rsidRDefault="00E6448D" w:rsidP="00E6448D">
            <w:pPr>
              <w:spacing w:after="0" w:line="240" w:lineRule="auto"/>
              <w:ind w:left="0" w:firstLine="0"/>
              <w:rPr>
                <w:rFonts w:eastAsia="Times New Roman"/>
                <w:sz w:val="20"/>
                <w:szCs w:val="20"/>
              </w:rPr>
            </w:pPr>
            <w:r w:rsidRPr="00E6448D">
              <w:rPr>
                <w:rFonts w:eastAsia="Times New Roman"/>
                <w:sz w:val="20"/>
                <w:szCs w:val="20"/>
              </w:rPr>
              <w:t>North Fambridge</w:t>
            </w:r>
          </w:p>
        </w:tc>
        <w:tc>
          <w:tcPr>
            <w:tcW w:w="1332" w:type="dxa"/>
            <w:tcBorders>
              <w:top w:val="nil"/>
              <w:left w:val="nil"/>
              <w:bottom w:val="single" w:sz="8" w:space="0" w:color="auto"/>
              <w:right w:val="single" w:sz="8" w:space="0" w:color="auto"/>
            </w:tcBorders>
            <w:shd w:val="clear" w:color="auto" w:fill="auto"/>
            <w:noWrap/>
            <w:vAlign w:val="center"/>
            <w:hideMark/>
          </w:tcPr>
          <w:p w14:paraId="3709213A"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96,430</w:t>
            </w:r>
          </w:p>
        </w:tc>
        <w:tc>
          <w:tcPr>
            <w:tcW w:w="1332" w:type="dxa"/>
            <w:tcBorders>
              <w:top w:val="nil"/>
              <w:left w:val="nil"/>
              <w:bottom w:val="single" w:sz="8" w:space="0" w:color="auto"/>
              <w:right w:val="single" w:sz="8" w:space="0" w:color="auto"/>
            </w:tcBorders>
            <w:shd w:val="clear" w:color="auto" w:fill="auto"/>
            <w:noWrap/>
            <w:vAlign w:val="center"/>
            <w:hideMark/>
          </w:tcPr>
          <w:p w14:paraId="744C8668"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90,506</w:t>
            </w:r>
          </w:p>
        </w:tc>
        <w:tc>
          <w:tcPr>
            <w:tcW w:w="1333" w:type="dxa"/>
            <w:tcBorders>
              <w:top w:val="nil"/>
              <w:left w:val="nil"/>
              <w:bottom w:val="single" w:sz="8" w:space="0" w:color="auto"/>
              <w:right w:val="single" w:sz="8" w:space="0" w:color="auto"/>
            </w:tcBorders>
            <w:shd w:val="clear" w:color="auto" w:fill="auto"/>
            <w:noWrap/>
            <w:vAlign w:val="center"/>
            <w:hideMark/>
          </w:tcPr>
          <w:p w14:paraId="36CD49E7"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83,038</w:t>
            </w:r>
          </w:p>
        </w:tc>
        <w:tc>
          <w:tcPr>
            <w:tcW w:w="1332" w:type="dxa"/>
            <w:tcBorders>
              <w:top w:val="nil"/>
              <w:left w:val="nil"/>
              <w:bottom w:val="single" w:sz="8" w:space="0" w:color="auto"/>
              <w:right w:val="single" w:sz="8" w:space="0" w:color="auto"/>
            </w:tcBorders>
            <w:shd w:val="clear" w:color="auto" w:fill="auto"/>
            <w:vAlign w:val="center"/>
            <w:hideMark/>
          </w:tcPr>
          <w:p w14:paraId="7C990226"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81,124</w:t>
            </w:r>
          </w:p>
        </w:tc>
        <w:tc>
          <w:tcPr>
            <w:tcW w:w="1333" w:type="dxa"/>
            <w:tcBorders>
              <w:top w:val="nil"/>
              <w:left w:val="nil"/>
              <w:bottom w:val="single" w:sz="8" w:space="0" w:color="auto"/>
              <w:right w:val="single" w:sz="8" w:space="0" w:color="auto"/>
            </w:tcBorders>
            <w:shd w:val="clear" w:color="auto" w:fill="auto"/>
            <w:vAlign w:val="center"/>
            <w:hideMark/>
          </w:tcPr>
          <w:p w14:paraId="14F466D7"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9,096</w:t>
            </w:r>
          </w:p>
        </w:tc>
      </w:tr>
      <w:tr w:rsidR="00E6448D" w:rsidRPr="00E6448D" w14:paraId="3AEAC9BD" w14:textId="77777777" w:rsidTr="007D289E">
        <w:trPr>
          <w:trHeight w:val="31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240409BB" w14:textId="77777777" w:rsidR="00E6448D" w:rsidRPr="00E6448D" w:rsidRDefault="00E6448D" w:rsidP="00E6448D">
            <w:pPr>
              <w:spacing w:after="0" w:line="240" w:lineRule="auto"/>
              <w:ind w:left="0" w:firstLine="0"/>
              <w:rPr>
                <w:rFonts w:eastAsia="Times New Roman"/>
                <w:sz w:val="20"/>
                <w:szCs w:val="20"/>
              </w:rPr>
            </w:pPr>
            <w:r w:rsidRPr="00E6448D">
              <w:rPr>
                <w:rFonts w:eastAsia="Times New Roman"/>
                <w:sz w:val="20"/>
                <w:szCs w:val="20"/>
              </w:rPr>
              <w:t>Southminster</w:t>
            </w:r>
          </w:p>
        </w:tc>
        <w:tc>
          <w:tcPr>
            <w:tcW w:w="1332" w:type="dxa"/>
            <w:tcBorders>
              <w:top w:val="nil"/>
              <w:left w:val="nil"/>
              <w:bottom w:val="single" w:sz="8" w:space="0" w:color="auto"/>
              <w:right w:val="single" w:sz="8" w:space="0" w:color="auto"/>
            </w:tcBorders>
            <w:shd w:val="clear" w:color="auto" w:fill="auto"/>
            <w:noWrap/>
            <w:vAlign w:val="center"/>
            <w:hideMark/>
          </w:tcPr>
          <w:p w14:paraId="49F61D94"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148,402</w:t>
            </w:r>
          </w:p>
        </w:tc>
        <w:tc>
          <w:tcPr>
            <w:tcW w:w="1332" w:type="dxa"/>
            <w:tcBorders>
              <w:top w:val="nil"/>
              <w:left w:val="nil"/>
              <w:bottom w:val="single" w:sz="8" w:space="0" w:color="auto"/>
              <w:right w:val="single" w:sz="8" w:space="0" w:color="auto"/>
            </w:tcBorders>
            <w:shd w:val="clear" w:color="auto" w:fill="auto"/>
            <w:noWrap/>
            <w:vAlign w:val="center"/>
            <w:hideMark/>
          </w:tcPr>
          <w:p w14:paraId="01D99E05"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136,904</w:t>
            </w:r>
          </w:p>
        </w:tc>
        <w:tc>
          <w:tcPr>
            <w:tcW w:w="1333" w:type="dxa"/>
            <w:tcBorders>
              <w:top w:val="nil"/>
              <w:left w:val="nil"/>
              <w:bottom w:val="single" w:sz="8" w:space="0" w:color="auto"/>
              <w:right w:val="single" w:sz="8" w:space="0" w:color="auto"/>
            </w:tcBorders>
            <w:shd w:val="clear" w:color="auto" w:fill="auto"/>
            <w:noWrap/>
            <w:vAlign w:val="center"/>
            <w:hideMark/>
          </w:tcPr>
          <w:p w14:paraId="148FE4D6"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128,666</w:t>
            </w:r>
          </w:p>
        </w:tc>
        <w:tc>
          <w:tcPr>
            <w:tcW w:w="1332" w:type="dxa"/>
            <w:tcBorders>
              <w:top w:val="nil"/>
              <w:left w:val="nil"/>
              <w:bottom w:val="single" w:sz="8" w:space="0" w:color="auto"/>
              <w:right w:val="single" w:sz="8" w:space="0" w:color="auto"/>
            </w:tcBorders>
            <w:shd w:val="clear" w:color="auto" w:fill="auto"/>
            <w:vAlign w:val="center"/>
            <w:hideMark/>
          </w:tcPr>
          <w:p w14:paraId="6F4A9000"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129,226</w:t>
            </w:r>
          </w:p>
        </w:tc>
        <w:tc>
          <w:tcPr>
            <w:tcW w:w="1333" w:type="dxa"/>
            <w:tcBorders>
              <w:top w:val="nil"/>
              <w:left w:val="nil"/>
              <w:bottom w:val="single" w:sz="8" w:space="0" w:color="auto"/>
              <w:right w:val="single" w:sz="8" w:space="0" w:color="auto"/>
            </w:tcBorders>
            <w:shd w:val="clear" w:color="auto" w:fill="auto"/>
            <w:vAlign w:val="center"/>
            <w:hideMark/>
          </w:tcPr>
          <w:p w14:paraId="1A8351EE" w14:textId="77777777" w:rsidR="00E6448D" w:rsidRPr="00E6448D" w:rsidRDefault="00E6448D" w:rsidP="00E6448D">
            <w:pPr>
              <w:spacing w:after="0" w:line="240" w:lineRule="auto"/>
              <w:ind w:left="0" w:firstLine="0"/>
              <w:jc w:val="right"/>
              <w:rPr>
                <w:rFonts w:eastAsia="Times New Roman"/>
                <w:sz w:val="20"/>
                <w:szCs w:val="20"/>
              </w:rPr>
            </w:pPr>
            <w:r w:rsidRPr="00E6448D">
              <w:rPr>
                <w:rFonts w:eastAsia="Times New Roman"/>
                <w:sz w:val="20"/>
                <w:szCs w:val="20"/>
              </w:rPr>
              <w:t>18,520</w:t>
            </w:r>
          </w:p>
        </w:tc>
      </w:tr>
    </w:tbl>
    <w:p w14:paraId="38648359" w14:textId="3B627978" w:rsidR="00FF2970" w:rsidRDefault="00FF2970" w:rsidP="009A4FBE">
      <w:pPr>
        <w:spacing w:after="0" w:line="259" w:lineRule="auto"/>
        <w:ind w:left="0" w:firstLine="0"/>
      </w:pPr>
    </w:p>
    <w:p w14:paraId="658C0138" w14:textId="77777777" w:rsidR="00DF11E5" w:rsidRDefault="00DF11E5">
      <w:pPr>
        <w:spacing w:after="160" w:line="259" w:lineRule="auto"/>
        <w:ind w:left="0" w:firstLine="0"/>
        <w:rPr>
          <w:b/>
          <w:bCs/>
        </w:rPr>
      </w:pPr>
      <w:r>
        <w:rPr>
          <w:b/>
          <w:bCs/>
        </w:rPr>
        <w:br w:type="page"/>
      </w:r>
    </w:p>
    <w:p w14:paraId="76F8D2D4" w14:textId="4161F1F4" w:rsidR="009B0710" w:rsidRDefault="009B0710" w:rsidP="00587039">
      <w:pPr>
        <w:spacing w:after="0" w:line="259" w:lineRule="auto"/>
        <w:ind w:left="0" w:firstLine="0"/>
        <w:rPr>
          <w:b/>
          <w:bCs/>
        </w:rPr>
      </w:pPr>
      <w:r w:rsidRPr="000619D1">
        <w:rPr>
          <w:b/>
          <w:bCs/>
        </w:rPr>
        <w:lastRenderedPageBreak/>
        <w:t>Gr</w:t>
      </w:r>
      <w:r w:rsidR="00611B83" w:rsidRPr="000619D1">
        <w:rPr>
          <w:b/>
          <w:bCs/>
        </w:rPr>
        <w:t>aph</w:t>
      </w:r>
      <w:r w:rsidR="005E0B12">
        <w:rPr>
          <w:b/>
          <w:bCs/>
        </w:rPr>
        <w:t xml:space="preserve"> 1</w:t>
      </w:r>
      <w:r w:rsidR="00611B83" w:rsidRPr="000619D1">
        <w:rPr>
          <w:b/>
          <w:bCs/>
        </w:rPr>
        <w:t>: Sta</w:t>
      </w:r>
      <w:r w:rsidR="00124385" w:rsidRPr="000619D1">
        <w:rPr>
          <w:b/>
          <w:bCs/>
        </w:rPr>
        <w:t>t</w:t>
      </w:r>
      <w:r w:rsidR="00611B83" w:rsidRPr="000619D1">
        <w:rPr>
          <w:b/>
          <w:bCs/>
        </w:rPr>
        <w:t xml:space="preserve">ion </w:t>
      </w:r>
      <w:r w:rsidR="000619D1" w:rsidRPr="000619D1">
        <w:rPr>
          <w:b/>
          <w:bCs/>
        </w:rPr>
        <w:t xml:space="preserve">entries </w:t>
      </w:r>
      <w:r w:rsidR="00611B83" w:rsidRPr="000619D1">
        <w:rPr>
          <w:b/>
          <w:bCs/>
        </w:rPr>
        <w:t xml:space="preserve">and </w:t>
      </w:r>
      <w:r w:rsidR="000619D1" w:rsidRPr="000619D1">
        <w:rPr>
          <w:b/>
          <w:bCs/>
        </w:rPr>
        <w:t xml:space="preserve">exits </w:t>
      </w:r>
      <w:r w:rsidR="00611B83" w:rsidRPr="000619D1">
        <w:rPr>
          <w:b/>
          <w:bCs/>
        </w:rPr>
        <w:t>for train stations in Maldon District</w:t>
      </w:r>
    </w:p>
    <w:p w14:paraId="681CA2D4" w14:textId="769B89E5" w:rsidR="00264E38" w:rsidRPr="00CC06FE" w:rsidRDefault="00124385">
      <w:pPr>
        <w:spacing w:after="268" w:line="259" w:lineRule="auto"/>
        <w:ind w:left="0" w:firstLine="0"/>
      </w:pPr>
      <w:r>
        <w:rPr>
          <w:noProof/>
        </w:rPr>
        <w:drawing>
          <wp:inline distT="0" distB="0" distL="0" distR="0" wp14:anchorId="701E0785" wp14:editId="3CAD7416">
            <wp:extent cx="5651887" cy="3402106"/>
            <wp:effectExtent l="0" t="0" r="6350" b="8255"/>
            <wp:docPr id="14" name="Picture 14" descr="Bar chart showing the entries and exits for the four train stations in the district, showing the gradual decline in passengers from 2016 to 2020, followed by the dramatic collapse in passenger numbers during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the entries and exits for the four train stations in the district, showing the gradual decline in passengers from 2016 to 2020, followed by the dramatic collapse in passenger numbers during Covid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4103" cy="3511789"/>
                    </a:xfrm>
                    <a:prstGeom prst="rect">
                      <a:avLst/>
                    </a:prstGeom>
                    <a:noFill/>
                  </pic:spPr>
                </pic:pic>
              </a:graphicData>
            </a:graphic>
          </wp:inline>
        </w:drawing>
      </w:r>
    </w:p>
    <w:p w14:paraId="62BF032D" w14:textId="016BC61E" w:rsidR="006C036A" w:rsidRDefault="007911E3">
      <w:pPr>
        <w:spacing w:after="268" w:line="259" w:lineRule="auto"/>
        <w:ind w:left="0" w:firstLine="0"/>
        <w:rPr>
          <w:b/>
        </w:rPr>
      </w:pPr>
      <w:r>
        <w:rPr>
          <w:b/>
        </w:rPr>
        <w:t>6</w:t>
      </w:r>
      <w:r w:rsidR="006C036A">
        <w:rPr>
          <w:b/>
        </w:rPr>
        <w:t>.0</w:t>
      </w:r>
      <w:r w:rsidR="006C036A">
        <w:rPr>
          <w:b/>
        </w:rPr>
        <w:tab/>
      </w:r>
      <w:r w:rsidR="006C036A" w:rsidRPr="006C036A">
        <w:rPr>
          <w:b/>
        </w:rPr>
        <w:t>Conclusion</w:t>
      </w:r>
    </w:p>
    <w:p w14:paraId="1D929CAE" w14:textId="785AE09E" w:rsidR="00813E9D" w:rsidRDefault="007911E3" w:rsidP="002A2707">
      <w:pPr>
        <w:spacing w:after="268" w:line="259" w:lineRule="auto"/>
        <w:ind w:left="0" w:firstLine="0"/>
      </w:pPr>
      <w:r>
        <w:t>6.1</w:t>
      </w:r>
      <w:r>
        <w:tab/>
      </w:r>
      <w:r w:rsidR="00F43B25">
        <w:t xml:space="preserve">With regard to the </w:t>
      </w:r>
      <w:r>
        <w:t xml:space="preserve">natural environment and accessibility </w:t>
      </w:r>
      <w:r w:rsidR="00F43B25">
        <w:t>policies within the plan</w:t>
      </w:r>
      <w:r>
        <w:t xml:space="preserve">, in the main they are delivering </w:t>
      </w:r>
      <w:r w:rsidR="003742C1">
        <w:t xml:space="preserve">as set out in the LDP on the Allocated Strategic Sites and Garden Suburbs.  </w:t>
      </w:r>
      <w:r w:rsidR="00051EA1">
        <w:t>Prior to Covid-19 r</w:t>
      </w:r>
      <w:r w:rsidR="003742C1">
        <w:t xml:space="preserve">ail </w:t>
      </w:r>
      <w:r w:rsidR="00D23407">
        <w:t>usage</w:t>
      </w:r>
      <w:r w:rsidR="003742C1">
        <w:t xml:space="preserve"> appear</w:t>
      </w:r>
      <w:r w:rsidR="00051EA1">
        <w:t>ed</w:t>
      </w:r>
      <w:r w:rsidR="003742C1">
        <w:t xml:space="preserve"> to be declining </w:t>
      </w:r>
      <w:r w:rsidR="00D23407">
        <w:t xml:space="preserve">on the Crouch Valley Line and consideration of this will need to be part of </w:t>
      </w:r>
      <w:r w:rsidR="00560C71">
        <w:t xml:space="preserve">any review of the </w:t>
      </w:r>
      <w:r w:rsidR="00A674A9">
        <w:t>LDP</w:t>
      </w:r>
      <w:r w:rsidR="00D23407">
        <w:t xml:space="preserve">.  </w:t>
      </w:r>
      <w:r w:rsidR="009C1FC9" w:rsidRPr="31F3FBBA">
        <w:rPr>
          <w:rFonts w:ascii="Arial" w:eastAsia="Arial" w:hAnsi="Arial" w:cs="Arial"/>
        </w:rPr>
        <w:t xml:space="preserve"> </w:t>
      </w:r>
    </w:p>
    <w:p w14:paraId="06920B84" w14:textId="77777777" w:rsidR="00813E9D" w:rsidRDefault="009C1FC9">
      <w:pPr>
        <w:spacing w:after="371" w:line="259" w:lineRule="auto"/>
        <w:ind w:left="0" w:firstLine="0"/>
      </w:pPr>
      <w:r>
        <w:rPr>
          <w:rFonts w:ascii="Arial" w:eastAsia="Arial" w:hAnsi="Arial" w:cs="Arial"/>
        </w:rPr>
        <w:t xml:space="preserve"> </w:t>
      </w:r>
    </w:p>
    <w:p w14:paraId="2BD0782F" w14:textId="77777777" w:rsidR="00813E9D" w:rsidRDefault="009C1FC9">
      <w:pPr>
        <w:pStyle w:val="Heading1"/>
        <w:ind w:right="4"/>
      </w:pPr>
      <w:r>
        <w:t xml:space="preserve">More information: </w:t>
      </w:r>
      <w:hyperlink r:id="rId22">
        <w:r>
          <w:rPr>
            <w:u w:val="single" w:color="000000"/>
          </w:rPr>
          <w:t>www.maldon.gov.uk</w:t>
        </w:r>
      </w:hyperlink>
      <w:hyperlink r:id="rId23">
        <w:r>
          <w:t xml:space="preserve"> </w:t>
        </w:r>
      </w:hyperlink>
      <w:r>
        <w:t>This document is available in different formats on request</w:t>
      </w:r>
      <w:r>
        <w:rPr>
          <w:rFonts w:ascii="Arial" w:eastAsia="Arial" w:hAnsi="Arial" w:cs="Arial"/>
          <w:sz w:val="22"/>
        </w:rPr>
        <w:t xml:space="preserve"> </w:t>
      </w:r>
    </w:p>
    <w:p w14:paraId="779F6382" w14:textId="77777777" w:rsidR="00813E9D" w:rsidRDefault="009C1FC9">
      <w:pPr>
        <w:spacing w:after="0" w:line="259" w:lineRule="auto"/>
        <w:ind w:left="0" w:firstLine="0"/>
      </w:pPr>
      <w:r>
        <w:rPr>
          <w:rFonts w:ascii="Arial" w:eastAsia="Arial" w:hAnsi="Arial" w:cs="Arial"/>
        </w:rPr>
        <w:t xml:space="preserve"> </w:t>
      </w:r>
    </w:p>
    <w:sectPr w:rsidR="00813E9D">
      <w:headerReference w:type="even" r:id="rId24"/>
      <w:headerReference w:type="default" r:id="rId25"/>
      <w:footerReference w:type="even" r:id="rId26"/>
      <w:footerReference w:type="default" r:id="rId27"/>
      <w:headerReference w:type="first" r:id="rId28"/>
      <w:footerReference w:type="first" r:id="rId29"/>
      <w:pgSz w:w="11906" w:h="16838"/>
      <w:pgMar w:top="2396" w:right="757" w:bottom="2320" w:left="720" w:header="691" w:footer="2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2960C" w14:textId="77777777" w:rsidR="00B23604" w:rsidRDefault="00B23604">
      <w:pPr>
        <w:spacing w:after="0" w:line="240" w:lineRule="auto"/>
      </w:pPr>
      <w:r>
        <w:separator/>
      </w:r>
    </w:p>
  </w:endnote>
  <w:endnote w:type="continuationSeparator" w:id="0">
    <w:p w14:paraId="496D0897" w14:textId="77777777" w:rsidR="00B23604" w:rsidRDefault="00B23604">
      <w:pPr>
        <w:spacing w:after="0" w:line="240" w:lineRule="auto"/>
      </w:pPr>
      <w:r>
        <w:continuationSeparator/>
      </w:r>
    </w:p>
  </w:endnote>
  <w:endnote w:type="continuationNotice" w:id="1">
    <w:p w14:paraId="5A0028F2" w14:textId="77777777" w:rsidR="00B23604" w:rsidRDefault="00B236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76D6"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0" behindDoc="0" locked="0" layoutInCell="1" allowOverlap="1" wp14:anchorId="20EAE11C" wp14:editId="6DCAB766">
              <wp:simplePos x="0" y="0"/>
              <wp:positionH relativeFrom="page">
                <wp:posOffset>388620</wp:posOffset>
              </wp:positionH>
              <wp:positionV relativeFrom="page">
                <wp:posOffset>9311640</wp:posOffset>
              </wp:positionV>
              <wp:extent cx="6784594" cy="942909"/>
              <wp:effectExtent l="0" t="0" r="0" b="0"/>
              <wp:wrapSquare wrapText="bothSides"/>
              <wp:docPr id="5187" name="Group 5187"/>
              <wp:cNvGraphicFramePr/>
              <a:graphic xmlns:a="http://schemas.openxmlformats.org/drawingml/2006/main">
                <a:graphicData uri="http://schemas.microsoft.com/office/word/2010/wordprocessingGroup">
                  <wpg:wgp>
                    <wpg:cNvGrpSpPr/>
                    <wpg:grpSpPr>
                      <a:xfrm>
                        <a:off x="0" y="0"/>
                        <a:ext cx="6784594" cy="942909"/>
                        <a:chOff x="0" y="0"/>
                        <a:chExt cx="6784594" cy="942909"/>
                      </a:xfrm>
                    </wpg:grpSpPr>
                    <wps:wsp>
                      <wps:cNvPr id="5198" name="Rectangle 5198"/>
                      <wps:cNvSpPr/>
                      <wps:spPr>
                        <a:xfrm>
                          <a:off x="1509014" y="745236"/>
                          <a:ext cx="42144" cy="189936"/>
                        </a:xfrm>
                        <a:prstGeom prst="rect">
                          <a:avLst/>
                        </a:prstGeom>
                        <a:ln>
                          <a:noFill/>
                        </a:ln>
                      </wps:spPr>
                      <wps:txbx>
                        <w:txbxContent>
                          <w:p w14:paraId="710684F9"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191" name="Rectangle 5191"/>
                      <wps:cNvSpPr/>
                      <wps:spPr>
                        <a:xfrm>
                          <a:off x="2855087" y="325961"/>
                          <a:ext cx="1200016" cy="187580"/>
                        </a:xfrm>
                        <a:prstGeom prst="rect">
                          <a:avLst/>
                        </a:prstGeom>
                        <a:ln>
                          <a:noFill/>
                        </a:ln>
                      </wps:spPr>
                      <wps:txbx>
                        <w:txbxContent>
                          <w:p w14:paraId="7C9FC76B" w14:textId="77777777" w:rsidR="00AE43DD" w:rsidRDefault="00AE43DD">
                            <w:pPr>
                              <w:spacing w:after="160" w:line="259" w:lineRule="auto"/>
                              <w:ind w:left="0" w:firstLine="0"/>
                            </w:pPr>
                            <w:r>
                              <w:rPr>
                                <w:rFonts w:ascii="Arial" w:eastAsia="Arial" w:hAnsi="Arial" w:cs="Arial"/>
                                <w:sz w:val="20"/>
                              </w:rPr>
                              <w:t>December 2018</w:t>
                            </w:r>
                          </w:p>
                        </w:txbxContent>
                      </wps:txbx>
                      <wps:bodyPr horzOverflow="overflow" vert="horz" lIns="0" tIns="0" rIns="0" bIns="0" rtlCol="0">
                        <a:noAutofit/>
                      </wps:bodyPr>
                    </wps:wsp>
                    <wps:wsp>
                      <wps:cNvPr id="5192" name="Rectangle 5192"/>
                      <wps:cNvSpPr/>
                      <wps:spPr>
                        <a:xfrm>
                          <a:off x="3759073" y="325961"/>
                          <a:ext cx="46741" cy="187580"/>
                        </a:xfrm>
                        <a:prstGeom prst="rect">
                          <a:avLst/>
                        </a:prstGeom>
                        <a:ln>
                          <a:noFill/>
                        </a:ln>
                      </wps:spPr>
                      <wps:txbx>
                        <w:txbxContent>
                          <w:p w14:paraId="0BCED48C"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3" name="Rectangle 5193"/>
                      <wps:cNvSpPr/>
                      <wps:spPr>
                        <a:xfrm>
                          <a:off x="2824607" y="626188"/>
                          <a:ext cx="1048941" cy="187581"/>
                        </a:xfrm>
                        <a:prstGeom prst="rect">
                          <a:avLst/>
                        </a:prstGeom>
                        <a:ln>
                          <a:noFill/>
                        </a:ln>
                      </wps:spPr>
                      <wps:txbx>
                        <w:txbxContent>
                          <w:p w14:paraId="1B2372A1"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194" name="Rectangle 5194"/>
                      <wps:cNvSpPr/>
                      <wps:spPr>
                        <a:xfrm>
                          <a:off x="3615817" y="626188"/>
                          <a:ext cx="46741" cy="187581"/>
                        </a:xfrm>
                        <a:prstGeom prst="rect">
                          <a:avLst/>
                        </a:prstGeom>
                        <a:ln>
                          <a:noFill/>
                        </a:ln>
                      </wps:spPr>
                      <wps:txbx>
                        <w:txbxContent>
                          <w:p w14:paraId="7B63AA8A"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5" name="Rectangle 5195"/>
                      <wps:cNvSpPr/>
                      <wps:spPr>
                        <a:xfrm>
                          <a:off x="3650869" y="626188"/>
                          <a:ext cx="89306" cy="187581"/>
                        </a:xfrm>
                        <a:prstGeom prst="rect">
                          <a:avLst/>
                        </a:prstGeom>
                        <a:ln>
                          <a:noFill/>
                        </a:ln>
                      </wps:spPr>
                      <wps:txbx>
                        <w:txbxContent>
                          <w:p w14:paraId="416B0AE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6" name="Rectangle 5196"/>
                      <wps:cNvSpPr/>
                      <wps:spPr>
                        <a:xfrm>
                          <a:off x="3717925" y="626188"/>
                          <a:ext cx="93564" cy="187581"/>
                        </a:xfrm>
                        <a:prstGeom prst="rect">
                          <a:avLst/>
                        </a:prstGeom>
                        <a:ln>
                          <a:noFill/>
                        </a:ln>
                      </wps:spPr>
                      <wps:txbx>
                        <w:txbxContent>
                          <w:p w14:paraId="44D157F0"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97" name="Rectangle 5197"/>
                      <wps:cNvSpPr/>
                      <wps:spPr>
                        <a:xfrm>
                          <a:off x="3789553" y="626188"/>
                          <a:ext cx="46741" cy="187581"/>
                        </a:xfrm>
                        <a:prstGeom prst="rect">
                          <a:avLst/>
                        </a:prstGeom>
                        <a:ln>
                          <a:noFill/>
                        </a:ln>
                      </wps:spPr>
                      <wps:txbx>
                        <w:txbxContent>
                          <w:p w14:paraId="3829089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9" name="Rectangle 5199"/>
                      <wps:cNvSpPr/>
                      <wps:spPr>
                        <a:xfrm>
                          <a:off x="6638290" y="800100"/>
                          <a:ext cx="42144" cy="189936"/>
                        </a:xfrm>
                        <a:prstGeom prst="rect">
                          <a:avLst/>
                        </a:prstGeom>
                        <a:ln>
                          <a:noFill/>
                        </a:ln>
                      </wps:spPr>
                      <wps:txbx>
                        <w:txbxContent>
                          <w:p w14:paraId="7906093A"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6" name="Shape 5316"/>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89" name="Picture 5189"/>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190" name="Picture 5190"/>
                        <pic:cNvPicPr/>
                      </pic:nvPicPr>
                      <pic:blipFill>
                        <a:blip r:embed="rId2"/>
                        <a:stretch>
                          <a:fillRect/>
                        </a:stretch>
                      </pic:blipFill>
                      <pic:spPr>
                        <a:xfrm>
                          <a:off x="5093335" y="156768"/>
                          <a:ext cx="1537970" cy="748030"/>
                        </a:xfrm>
                        <a:prstGeom prst="rect">
                          <a:avLst/>
                        </a:prstGeom>
                      </pic:spPr>
                    </pic:pic>
                  </wpg:wgp>
                </a:graphicData>
              </a:graphic>
            </wp:anchor>
          </w:drawing>
        </mc:Choice>
        <mc:Fallback xmlns:pic="http://schemas.openxmlformats.org/drawingml/2006/picture" xmlns:a="http://schemas.openxmlformats.org/drawingml/2006/main" xmlns:w16sdtdh="http://schemas.microsoft.com/office/word/2020/wordml/sdtdatahash" xmlns:oel="http://schemas.microsoft.com/office/2019/extlst">
          <w:pict w14:anchorId="0B77E053">
            <v:group id="Group 5187" style="position:absolute;margin-left:30.6pt;margin-top:733.2pt;width:534.2pt;height:74.25pt;z-index:251658240;mso-position-horizontal-relative:page;mso-position-vertical-relative:page" coordsize="67845,9429" o:spid="_x0000_s1026" w14:anchorId="20EAE11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">
              <v:rect id="Rectangle 5198" style="position:absolute;left:15090;top:7452;width:421;height:189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AfwwAAAN0AAAAPAAAAZHJzL2Rvd25yZXYueG1sRE/LisIw&#10;FN0P+A/hDrgbUwXF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lNAH8MAAADdAAAADwAA&#10;AAAAAAAAAAAAAAAHAgAAZHJzL2Rvd25yZXYueG1sUEsFBgAAAAADAAMAtwAAAPcCAAAAAA==&#10;">
                <v:textbox inset="0,0,0,0">
                  <w:txbxContent>
                    <w:p w:rsidR="00AE43DD" w:rsidRDefault="00AE43DD" w14:paraId="29D6B04F" w14:textId="77777777">
                      <w:pPr>
                        <w:spacing w:after="160" w:line="259" w:lineRule="auto"/>
                        <w:ind w:left="0" w:firstLine="0"/>
                      </w:pPr>
                      <w:r>
                        <w:t xml:space="preserve"> </w:t>
                      </w:r>
                    </w:p>
                  </w:txbxContent>
                </v:textbox>
              </v:rect>
              <v:rect id="Rectangle 5191" style="position:absolute;left:28550;top:3259;width:12001;height:1876;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mCxgAAAN0AAAAPAAAAZHJzL2Rvd25yZXYueG1sRI9Pa8JA&#10;FMTvQr/D8gredJNCxU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O2npgsYAAADdAAAA&#10;DwAAAAAAAAAAAAAAAAAHAgAAZHJzL2Rvd25yZXYueG1sUEsFBgAAAAADAAMAtwAAAPoCAAAAAA==&#10;">
                <v:textbox inset="0,0,0,0">
                  <w:txbxContent>
                    <w:p w:rsidR="00AE43DD" w:rsidRDefault="00AE43DD" w14:paraId="0E994495" w14:textId="77777777">
                      <w:pPr>
                        <w:spacing w:after="160" w:line="259" w:lineRule="auto"/>
                        <w:ind w:left="0" w:firstLine="0"/>
                      </w:pPr>
                      <w:r>
                        <w:rPr>
                          <w:rFonts w:ascii="Arial" w:hAnsi="Arial" w:eastAsia="Arial" w:cs="Arial"/>
                          <w:sz w:val="20"/>
                        </w:rPr>
                        <w:t>December 2018</w:t>
                      </w:r>
                    </w:p>
                  </w:txbxContent>
                </v:textbox>
              </v:rect>
              <v:rect id="Rectangle 5192" style="position:absolute;left:37590;top:3259;width:468;height:1876;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f1xwAAAN0AAAAPAAAAZHJzL2Rvd25yZXYueG1sRI9Ba8JA&#10;FITvBf/D8oTe6kah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Mu7d/XHAAAA3QAA&#10;AA8AAAAAAAAAAAAAAAAABwIAAGRycy9kb3ducmV2LnhtbFBLBQYAAAAAAwADALcAAAD7AgAAAAA=&#10;">
                <v:textbox inset="0,0,0,0">
                  <w:txbxContent>
                    <w:p w:rsidR="00AE43DD" w:rsidRDefault="00AE43DD" w14:paraId="0A6959E7" w14:textId="77777777">
                      <w:pPr>
                        <w:spacing w:after="160" w:line="259" w:lineRule="auto"/>
                        <w:ind w:left="0" w:firstLine="0"/>
                      </w:pPr>
                      <w:r>
                        <w:rPr>
                          <w:rFonts w:ascii="Arial" w:hAnsi="Arial" w:eastAsia="Arial" w:cs="Arial"/>
                          <w:sz w:val="20"/>
                        </w:rPr>
                        <w:t xml:space="preserve"> </w:t>
                      </w:r>
                    </w:p>
                  </w:txbxContent>
                </v:textbox>
              </v:rect>
              <v:rect id="Rectangle 5193" style="position:absolute;left:28246;top:6261;width:10489;height:187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JuxwAAAN0AAAAPAAAAZHJzL2Rvd25yZXYueG1sRI9Pa8JA&#10;FMTvgt9heYI33Vip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KT30m7HAAAA3QAA&#10;AA8AAAAAAAAAAAAAAAAABwIAAGRycy9kb3ducmV2LnhtbFBLBQYAAAAAAwADALcAAAD7AgAAAAA=&#10;">
                <v:textbox inset="0,0,0,0">
                  <w:txbxContent>
                    <w:p w:rsidR="00AE43DD" w:rsidRDefault="00AE43DD" w14:paraId="080F610B" w14:textId="77777777">
                      <w:pPr>
                        <w:spacing w:after="160" w:line="259" w:lineRule="auto"/>
                        <w:ind w:left="0" w:firstLine="0"/>
                      </w:pPr>
                      <w:r>
                        <w:rPr>
                          <w:rFonts w:ascii="Arial" w:hAnsi="Arial" w:eastAsia="Arial" w:cs="Arial"/>
                          <w:sz w:val="20"/>
                        </w:rPr>
                        <w:t>FACT SHEET</w:t>
                      </w:r>
                    </w:p>
                  </w:txbxContent>
                </v:textbox>
              </v:rect>
              <v:rect id="Rectangle 5194" style="position:absolute;left:36158;top:6261;width:467;height:1876;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axwAAAN0AAAAPAAAAZHJzL2Rvd25yZXYueG1sRI9Pa8JA&#10;FMTvgt9heYI33Vis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CseShrHAAAA3QAA&#10;AA8AAAAAAAAAAAAAAAAABwIAAGRycy9kb3ducmV2LnhtbFBLBQYAAAAAAwADALcAAAD7AgAAAAA=&#10;">
                <v:textbox inset="0,0,0,0">
                  <w:txbxContent>
                    <w:p w:rsidR="00AE43DD" w:rsidRDefault="00AE43DD" w14:paraId="100C5B58" w14:textId="77777777">
                      <w:pPr>
                        <w:spacing w:after="160" w:line="259" w:lineRule="auto"/>
                        <w:ind w:left="0" w:firstLine="0"/>
                      </w:pPr>
                      <w:r>
                        <w:rPr>
                          <w:rFonts w:ascii="Arial" w:hAnsi="Arial" w:eastAsia="Arial" w:cs="Arial"/>
                          <w:sz w:val="20"/>
                        </w:rPr>
                        <w:t xml:space="preserve"> </w:t>
                      </w:r>
                    </w:p>
                  </w:txbxContent>
                </v:textbox>
              </v:rect>
              <v:rect id="Rectangle 5195" style="position:absolute;left:36508;top:6261;width:893;height:1876;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B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ERS74HHAAAA3QAA&#10;AA8AAAAAAAAAAAAAAAAABwIAAGRycy9kb3ducmV2LnhtbFBLBQYAAAAAAwADALcAAAD7AgAAAAA=&#10;">
                <v:textbox inset="0,0,0,0">
                  <w:txbxContent>
                    <w:p w:rsidR="00AE43DD" w:rsidRDefault="00AE43DD" w14:paraId="48E8A4A4" w14:textId="77777777">
                      <w:pPr>
                        <w:spacing w:after="160" w:line="259" w:lineRule="auto"/>
                        <w:ind w:left="0" w:firstLine="0"/>
                      </w:pPr>
                      <w:r>
                        <w:rPr>
                          <w:rFonts w:ascii="Arial" w:hAnsi="Arial" w:eastAsia="Arial" w:cs="Arial"/>
                          <w:sz w:val="20"/>
                        </w:rPr>
                        <w:t xml:space="preserve">| </w:t>
                      </w:r>
                    </w:p>
                  </w:txbxContent>
                </v:textbox>
              </v:rect>
              <v:rect id="Rectangle 5196" style="position:absolute;left:37179;top:6261;width:935;height:1876;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H2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C0gHH2xQAAAN0AAAAP&#10;AAAAAAAAAAAAAAAAAAcCAABkcnMvZG93bnJldi54bWxQSwUGAAAAAAMAAwC3AAAA+QIAAAAA&#10;">
                <v:textbox inset="0,0,0,0">
                  <w:txbxContent>
                    <w:p w:rsidR="00AE43DD" w:rsidRDefault="00AE43DD" w14:paraId="3D3D22A9" w14:textId="77777777">
                      <w:pPr>
                        <w:spacing w:after="160" w:line="259" w:lineRule="auto"/>
                        <w:ind w:left="0" w:firstLine="0"/>
                      </w:pPr>
                      <w:r>
                        <w:rPr>
                          <w:rFonts w:ascii="Arial" w:hAnsi="Arial" w:eastAsia="Arial" w:cs="Arial"/>
                          <w:sz w:val="20"/>
                        </w:rPr>
                        <w:fldChar w:fldCharType="begin"/>
                      </w:r>
                      <w:r>
                        <w:rPr>
                          <w:rFonts w:ascii="Arial" w:hAnsi="Arial" w:eastAsia="Arial" w:cs="Arial"/>
                          <w:sz w:val="20"/>
                        </w:rPr>
                        <w:instrText xml:space="preserve"> PAGE   \* MERGEFORMAT </w:instrText>
                      </w:r>
                      <w:r>
                        <w:rPr>
                          <w:rFonts w:ascii="Arial" w:hAnsi="Arial" w:eastAsia="Arial" w:cs="Arial"/>
                          <w:sz w:val="20"/>
                        </w:rPr>
                        <w:fldChar w:fldCharType="separate"/>
                      </w:r>
                      <w:r>
                        <w:rPr>
                          <w:rFonts w:ascii="Arial" w:hAnsi="Arial" w:eastAsia="Arial" w:cs="Arial"/>
                          <w:sz w:val="20"/>
                        </w:rPr>
                        <w:t>1</w:t>
                      </w:r>
                      <w:r>
                        <w:rPr>
                          <w:rFonts w:ascii="Arial" w:hAnsi="Arial" w:eastAsia="Arial" w:cs="Arial"/>
                          <w:sz w:val="20"/>
                        </w:rPr>
                        <w:fldChar w:fldCharType="end"/>
                      </w:r>
                    </w:p>
                  </w:txbxContent>
                </v:textbox>
              </v:rect>
              <v:rect id="Rectangle 5197" style="position:absolute;left:37895;top:6261;width:467;height:1876;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RtxwAAAN0AAAAPAAAAZHJzL2Rvd25yZXYueG1sRI9Pa8JA&#10;FMTvgt9heYI33Viw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NvM1G3HAAAA3QAA&#10;AA8AAAAAAAAAAAAAAAAABwIAAGRycy9kb3ducmV2LnhtbFBLBQYAAAAAAwADALcAAAD7AgAAAAA=&#10;">
                <v:textbox inset="0,0,0,0">
                  <w:txbxContent>
                    <w:p w:rsidR="00AE43DD" w:rsidRDefault="00AE43DD" w14:paraId="12F40E89" w14:textId="77777777">
                      <w:pPr>
                        <w:spacing w:after="160" w:line="259" w:lineRule="auto"/>
                        <w:ind w:left="0" w:firstLine="0"/>
                      </w:pPr>
                      <w:r>
                        <w:rPr>
                          <w:rFonts w:ascii="Arial" w:hAnsi="Arial" w:eastAsia="Arial" w:cs="Arial"/>
                          <w:sz w:val="20"/>
                        </w:rPr>
                        <w:t xml:space="preserve"> </w:t>
                      </w:r>
                    </w:p>
                  </w:txbxContent>
                </v:textbox>
              </v:rect>
              <v:rect id="Rectangle 5199" style="position:absolute;left:66382;top:8001;width:422;height:1899;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ExgAAAN0AAAAPAAAAZHJzL2Rvd25yZXYueG1sRI9Ba8JA&#10;FITvBf/D8gq91U0KFh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xR/lhMYAAADdAAAA&#10;DwAAAAAAAAAAAAAAAAAHAgAAZHJzL2Rvd25yZXYueG1sUEsFBgAAAAADAAMAtwAAAPoCAAAAAA==&#10;">
                <v:textbox inset="0,0,0,0">
                  <w:txbxContent>
                    <w:p w:rsidR="00AE43DD" w:rsidRDefault="00AE43DD" w14:paraId="608DEACE" w14:textId="77777777">
                      <w:pPr>
                        <w:spacing w:after="160" w:line="259" w:lineRule="auto"/>
                        <w:ind w:left="0" w:firstLine="0"/>
                      </w:pPr>
                      <w:r>
                        <w:t xml:space="preserve"> </w:t>
                      </w:r>
                    </w:p>
                  </w:txbxContent>
                </v:textbox>
              </v:rect>
              <v:shape id="Shape 5316" style="position:absolute;width:67845;height:91;visibility:visible;mso-wrap-style:square;v-text-anchor:top" coordsize="6784594,9144" o:spid="_x0000_s1036" fillcolor="black" stroked="f" strokeweight="0" path="m,l678459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">
                <v:stroke miterlimit="83231f" joinstyle="miter"/>
                <v:path textboxrect="0,0,6784594,9144"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189" style="position:absolute;left:1371;top:1567;width:13716;height:6928;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">
                <v:imagedata o:title="" r:id="rId3"/>
              </v:shape>
              <v:shape id="Picture 5190" style="position:absolute;left:50933;top:1567;width:15380;height:748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">
                <v:imagedata o:title="" r:id="rId4"/>
              </v:shape>
              <w10:wrap type="square" anchorx="page" anchory="page"/>
            </v:group>
          </w:pict>
        </mc:Fallback>
      </mc:AlternateContent>
    </w:r>
    <w:r>
      <w:rPr>
        <w:sz w:val="2"/>
      </w:rPr>
      <w:t xml:space="preserve"> </w:t>
    </w:r>
  </w:p>
  <w:p w14:paraId="72ECBE30" w14:textId="77777777" w:rsidR="00AE43DD" w:rsidRDefault="00AE43DD">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F4A2"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1" behindDoc="0" locked="0" layoutInCell="1" allowOverlap="1" wp14:anchorId="14EAC828" wp14:editId="104EC6BB">
              <wp:simplePos x="0" y="0"/>
              <wp:positionH relativeFrom="page">
                <wp:posOffset>390525</wp:posOffset>
              </wp:positionH>
              <wp:positionV relativeFrom="page">
                <wp:posOffset>9310688</wp:posOffset>
              </wp:positionV>
              <wp:extent cx="6784594" cy="990036"/>
              <wp:effectExtent l="0" t="0" r="0" b="0"/>
              <wp:wrapSquare wrapText="bothSides"/>
              <wp:docPr id="5139" name="Group 5139"/>
              <wp:cNvGraphicFramePr/>
              <a:graphic xmlns:a="http://schemas.openxmlformats.org/drawingml/2006/main">
                <a:graphicData uri="http://schemas.microsoft.com/office/word/2010/wordprocessingGroup">
                  <wpg:wgp>
                    <wpg:cNvGrpSpPr/>
                    <wpg:grpSpPr>
                      <a:xfrm>
                        <a:off x="0" y="0"/>
                        <a:ext cx="6784594" cy="990036"/>
                        <a:chOff x="0" y="0"/>
                        <a:chExt cx="6784594" cy="990036"/>
                      </a:xfrm>
                    </wpg:grpSpPr>
                    <wps:wsp>
                      <wps:cNvPr id="5150" name="Rectangle 5150"/>
                      <wps:cNvSpPr/>
                      <wps:spPr>
                        <a:xfrm>
                          <a:off x="1509014" y="745236"/>
                          <a:ext cx="42144" cy="189936"/>
                        </a:xfrm>
                        <a:prstGeom prst="rect">
                          <a:avLst/>
                        </a:prstGeom>
                        <a:ln>
                          <a:noFill/>
                        </a:ln>
                      </wps:spPr>
                      <wps:txbx>
                        <w:txbxContent>
                          <w:p w14:paraId="5A9B18DE"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143" name="Rectangle 5143"/>
                      <wps:cNvSpPr/>
                      <wps:spPr>
                        <a:xfrm>
                          <a:off x="2854981" y="325764"/>
                          <a:ext cx="816908" cy="187580"/>
                        </a:xfrm>
                        <a:prstGeom prst="rect">
                          <a:avLst/>
                        </a:prstGeom>
                        <a:ln>
                          <a:noFill/>
                        </a:ln>
                      </wps:spPr>
                      <wps:txbx>
                        <w:txbxContent>
                          <w:p w14:paraId="64391862" w14:textId="553A2F89" w:rsidR="00AE43DD" w:rsidRDefault="00F14ADD">
                            <w:pPr>
                              <w:spacing w:after="160" w:line="259" w:lineRule="auto"/>
                              <w:ind w:left="0" w:firstLine="0"/>
                            </w:pPr>
                            <w:r>
                              <w:rPr>
                                <w:rFonts w:ascii="Arial" w:eastAsia="Arial" w:hAnsi="Arial" w:cs="Arial"/>
                                <w:sz w:val="20"/>
                              </w:rPr>
                              <w:t>May 2022</w:t>
                            </w:r>
                          </w:p>
                        </w:txbxContent>
                      </wps:txbx>
                      <wps:bodyPr horzOverflow="overflow" vert="horz" lIns="0" tIns="0" rIns="0" bIns="0" rtlCol="0">
                        <a:noAutofit/>
                      </wps:bodyPr>
                    </wps:wsp>
                    <wps:wsp>
                      <wps:cNvPr id="5144" name="Rectangle 5144"/>
                      <wps:cNvSpPr/>
                      <wps:spPr>
                        <a:xfrm>
                          <a:off x="3759073" y="325961"/>
                          <a:ext cx="46741" cy="187580"/>
                        </a:xfrm>
                        <a:prstGeom prst="rect">
                          <a:avLst/>
                        </a:prstGeom>
                        <a:ln>
                          <a:noFill/>
                        </a:ln>
                      </wps:spPr>
                      <wps:txbx>
                        <w:txbxContent>
                          <w:p w14:paraId="4F0DE386"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45" name="Rectangle 5145"/>
                      <wps:cNvSpPr/>
                      <wps:spPr>
                        <a:xfrm>
                          <a:off x="2824607" y="626188"/>
                          <a:ext cx="1048941" cy="187581"/>
                        </a:xfrm>
                        <a:prstGeom prst="rect">
                          <a:avLst/>
                        </a:prstGeom>
                        <a:ln>
                          <a:noFill/>
                        </a:ln>
                      </wps:spPr>
                      <wps:txbx>
                        <w:txbxContent>
                          <w:p w14:paraId="0CA3C60E"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146" name="Rectangle 5146"/>
                      <wps:cNvSpPr/>
                      <wps:spPr>
                        <a:xfrm>
                          <a:off x="3615817" y="626188"/>
                          <a:ext cx="46741" cy="187581"/>
                        </a:xfrm>
                        <a:prstGeom prst="rect">
                          <a:avLst/>
                        </a:prstGeom>
                        <a:ln>
                          <a:noFill/>
                        </a:ln>
                      </wps:spPr>
                      <wps:txbx>
                        <w:txbxContent>
                          <w:p w14:paraId="336C2284"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47" name="Rectangle 5147"/>
                      <wps:cNvSpPr/>
                      <wps:spPr>
                        <a:xfrm>
                          <a:off x="3650869" y="626188"/>
                          <a:ext cx="89306" cy="187581"/>
                        </a:xfrm>
                        <a:prstGeom prst="rect">
                          <a:avLst/>
                        </a:prstGeom>
                        <a:ln>
                          <a:noFill/>
                        </a:ln>
                      </wps:spPr>
                      <wps:txbx>
                        <w:txbxContent>
                          <w:p w14:paraId="61D27913"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48" name="Rectangle 5148"/>
                      <wps:cNvSpPr/>
                      <wps:spPr>
                        <a:xfrm>
                          <a:off x="3717925" y="626188"/>
                          <a:ext cx="93564" cy="187581"/>
                        </a:xfrm>
                        <a:prstGeom prst="rect">
                          <a:avLst/>
                        </a:prstGeom>
                        <a:ln>
                          <a:noFill/>
                        </a:ln>
                      </wps:spPr>
                      <wps:txbx>
                        <w:txbxContent>
                          <w:p w14:paraId="3DC7CB38"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49" name="Rectangle 5149"/>
                      <wps:cNvSpPr/>
                      <wps:spPr>
                        <a:xfrm>
                          <a:off x="3789553" y="626188"/>
                          <a:ext cx="46741" cy="187581"/>
                        </a:xfrm>
                        <a:prstGeom prst="rect">
                          <a:avLst/>
                        </a:prstGeom>
                        <a:ln>
                          <a:noFill/>
                        </a:ln>
                      </wps:spPr>
                      <wps:txbx>
                        <w:txbxContent>
                          <w:p w14:paraId="126352BD"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51" name="Rectangle 5151"/>
                      <wps:cNvSpPr/>
                      <wps:spPr>
                        <a:xfrm>
                          <a:off x="6638290" y="800100"/>
                          <a:ext cx="42144" cy="189936"/>
                        </a:xfrm>
                        <a:prstGeom prst="rect">
                          <a:avLst/>
                        </a:prstGeom>
                        <a:ln>
                          <a:noFill/>
                        </a:ln>
                      </wps:spPr>
                      <wps:txbx>
                        <w:txbxContent>
                          <w:p w14:paraId="0284F354"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4" name="Shape 5314"/>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41" name="Picture 5141"/>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142" name="Picture 5142"/>
                        <pic:cNvPicPr/>
                      </pic:nvPicPr>
                      <pic:blipFill>
                        <a:blip r:embed="rId2"/>
                        <a:stretch>
                          <a:fillRect/>
                        </a:stretch>
                      </pic:blipFill>
                      <pic:spPr>
                        <a:xfrm>
                          <a:off x="5093335" y="156768"/>
                          <a:ext cx="1537970" cy="748030"/>
                        </a:xfrm>
                        <a:prstGeom prst="rect">
                          <a:avLst/>
                        </a:prstGeom>
                      </pic:spPr>
                    </pic:pic>
                  </wpg:wgp>
                </a:graphicData>
              </a:graphic>
              <wp14:sizeRelV relativeFrom="margin">
                <wp14:pctHeight>0</wp14:pctHeight>
              </wp14:sizeRelV>
            </wp:anchor>
          </w:drawing>
        </mc:Choice>
        <mc:Fallback xmlns:pic="http://schemas.openxmlformats.org/drawingml/2006/picture" xmlns:a="http://schemas.openxmlformats.org/drawingml/2006/main" xmlns:w16sdtdh="http://schemas.microsoft.com/office/word/2020/wordml/sdtdatahash" xmlns:oel="http://schemas.microsoft.com/office/2019/extlst">
          <w:pict w14:anchorId="3A91A336">
            <v:group id="Group 5139" style="position:absolute;margin-left:30.75pt;margin-top:733.15pt;width:534.2pt;height:77.95pt;z-index:251658241;mso-position-horizontal-relative:page;mso-position-vertical-relative:page;mso-height-relative:margin" coordsize="67845,9900" o:spid="_x0000_s1039" w14:anchorId="14EAC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">
              <v:rect id="Rectangle 5150" style="position:absolute;left:15090;top:7452;width:421;height:1899;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v:textbox inset="0,0,0,0">
                  <w:txbxContent>
                    <w:p w:rsidR="00AE43DD" w:rsidRDefault="00AE43DD" w14:paraId="1B7172F4" w14:textId="77777777">
                      <w:pPr>
                        <w:spacing w:after="160" w:line="259" w:lineRule="auto"/>
                        <w:ind w:left="0" w:firstLine="0"/>
                      </w:pPr>
                      <w:r>
                        <w:t xml:space="preserve"> </w:t>
                      </w:r>
                    </w:p>
                  </w:txbxContent>
                </v:textbox>
              </v:rect>
              <v:rect id="Rectangle 5143" style="position:absolute;left:28549;top:3257;width:8169;height:1876;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v:textbox inset="0,0,0,0">
                  <w:txbxContent>
                    <w:p w:rsidR="00AE43DD" w:rsidRDefault="00F14ADD" w14:paraId="5A060A9A" w14:textId="553A2F89">
                      <w:pPr>
                        <w:spacing w:after="160" w:line="259" w:lineRule="auto"/>
                        <w:ind w:left="0" w:firstLine="0"/>
                      </w:pPr>
                      <w:r>
                        <w:rPr>
                          <w:rFonts w:ascii="Arial" w:hAnsi="Arial" w:eastAsia="Arial" w:cs="Arial"/>
                          <w:sz w:val="20"/>
                        </w:rPr>
                        <w:t>May 2022</w:t>
                      </w:r>
                    </w:p>
                  </w:txbxContent>
                </v:textbox>
              </v:rect>
              <v:rect id="Rectangle 5144" style="position:absolute;left:37590;top:3259;width:468;height:1876;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v:textbox inset="0,0,0,0">
                  <w:txbxContent>
                    <w:p w:rsidR="00AE43DD" w:rsidRDefault="00AE43DD" w14:paraId="325CE300" w14:textId="77777777">
                      <w:pPr>
                        <w:spacing w:after="160" w:line="259" w:lineRule="auto"/>
                        <w:ind w:left="0" w:firstLine="0"/>
                      </w:pPr>
                      <w:r>
                        <w:rPr>
                          <w:rFonts w:ascii="Arial" w:hAnsi="Arial" w:eastAsia="Arial" w:cs="Arial"/>
                          <w:sz w:val="20"/>
                        </w:rPr>
                        <w:t xml:space="preserve"> </w:t>
                      </w:r>
                    </w:p>
                  </w:txbxContent>
                </v:textbox>
              </v:rect>
              <v:rect id="Rectangle 5145" style="position:absolute;left:28246;top:6261;width:10489;height:1876;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v:textbox inset="0,0,0,0">
                  <w:txbxContent>
                    <w:p w:rsidR="00AE43DD" w:rsidRDefault="00AE43DD" w14:paraId="6B12EEE4" w14:textId="77777777">
                      <w:pPr>
                        <w:spacing w:after="160" w:line="259" w:lineRule="auto"/>
                        <w:ind w:left="0" w:firstLine="0"/>
                      </w:pPr>
                      <w:r>
                        <w:rPr>
                          <w:rFonts w:ascii="Arial" w:hAnsi="Arial" w:eastAsia="Arial" w:cs="Arial"/>
                          <w:sz w:val="20"/>
                        </w:rPr>
                        <w:t>FACT SHEET</w:t>
                      </w:r>
                    </w:p>
                  </w:txbxContent>
                </v:textbox>
              </v:rect>
              <v:rect id="Rectangle 5146" style="position:absolute;left:36158;top:6261;width:467;height:1876;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v:textbox inset="0,0,0,0">
                  <w:txbxContent>
                    <w:p w:rsidR="00AE43DD" w:rsidRDefault="00AE43DD" w14:paraId="25DD3341" w14:textId="77777777">
                      <w:pPr>
                        <w:spacing w:after="160" w:line="259" w:lineRule="auto"/>
                        <w:ind w:left="0" w:firstLine="0"/>
                      </w:pPr>
                      <w:r>
                        <w:rPr>
                          <w:rFonts w:ascii="Arial" w:hAnsi="Arial" w:eastAsia="Arial" w:cs="Arial"/>
                          <w:sz w:val="20"/>
                        </w:rPr>
                        <w:t xml:space="preserve"> </w:t>
                      </w:r>
                    </w:p>
                  </w:txbxContent>
                </v:textbox>
              </v:rect>
              <v:rect id="Rectangle 5147" style="position:absolute;left:36508;top:6261;width:893;height:1876;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v:textbox inset="0,0,0,0">
                  <w:txbxContent>
                    <w:p w:rsidR="00AE43DD" w:rsidRDefault="00AE43DD" w14:paraId="6B359091" w14:textId="77777777">
                      <w:pPr>
                        <w:spacing w:after="160" w:line="259" w:lineRule="auto"/>
                        <w:ind w:left="0" w:firstLine="0"/>
                      </w:pPr>
                      <w:r>
                        <w:rPr>
                          <w:rFonts w:ascii="Arial" w:hAnsi="Arial" w:eastAsia="Arial" w:cs="Arial"/>
                          <w:sz w:val="20"/>
                        </w:rPr>
                        <w:t xml:space="preserve">| </w:t>
                      </w:r>
                    </w:p>
                  </w:txbxContent>
                </v:textbox>
              </v:rect>
              <v:rect id="Rectangle 5148" style="position:absolute;left:37179;top:6261;width:935;height:1876;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v:textbox inset="0,0,0,0">
                  <w:txbxContent>
                    <w:p w:rsidR="00AE43DD" w:rsidRDefault="00AE43DD" w14:paraId="1E072BD7" w14:textId="77777777">
                      <w:pPr>
                        <w:spacing w:after="160" w:line="259" w:lineRule="auto"/>
                        <w:ind w:left="0" w:firstLine="0"/>
                      </w:pPr>
                      <w:r>
                        <w:rPr>
                          <w:rFonts w:ascii="Arial" w:hAnsi="Arial" w:eastAsia="Arial" w:cs="Arial"/>
                          <w:sz w:val="20"/>
                        </w:rPr>
                        <w:fldChar w:fldCharType="begin"/>
                      </w:r>
                      <w:r>
                        <w:rPr>
                          <w:rFonts w:ascii="Arial" w:hAnsi="Arial" w:eastAsia="Arial" w:cs="Arial"/>
                          <w:sz w:val="20"/>
                        </w:rPr>
                        <w:instrText xml:space="preserve"> PAGE   \* MERGEFORMAT </w:instrText>
                      </w:r>
                      <w:r>
                        <w:rPr>
                          <w:rFonts w:ascii="Arial" w:hAnsi="Arial" w:eastAsia="Arial" w:cs="Arial"/>
                          <w:sz w:val="20"/>
                        </w:rPr>
                        <w:fldChar w:fldCharType="separate"/>
                      </w:r>
                      <w:r>
                        <w:rPr>
                          <w:rFonts w:ascii="Arial" w:hAnsi="Arial" w:eastAsia="Arial" w:cs="Arial"/>
                          <w:sz w:val="20"/>
                        </w:rPr>
                        <w:t>1</w:t>
                      </w:r>
                      <w:r>
                        <w:rPr>
                          <w:rFonts w:ascii="Arial" w:hAnsi="Arial" w:eastAsia="Arial" w:cs="Arial"/>
                          <w:sz w:val="20"/>
                        </w:rPr>
                        <w:fldChar w:fldCharType="end"/>
                      </w:r>
                    </w:p>
                  </w:txbxContent>
                </v:textbox>
              </v:rect>
              <v:rect id="Rectangle 5149" style="position:absolute;left:37895;top:6261;width:467;height:1876;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nDxwAAAN0AAAAPAAAAZHJzL2Rvd25yZXYueG1sRI9Pa8JA&#10;FMTvgt9heYI33Vis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Lt/ycPHAAAA3QAA&#10;AA8AAAAAAAAAAAAAAAAABwIAAGRycy9kb3ducmV2LnhtbFBLBQYAAAAAAwADALcAAAD7AgAAAAA=&#10;">
                <v:textbox inset="0,0,0,0">
                  <w:txbxContent>
                    <w:p w:rsidR="00AE43DD" w:rsidRDefault="00AE43DD" w14:paraId="23DD831B" w14:textId="77777777">
                      <w:pPr>
                        <w:spacing w:after="160" w:line="259" w:lineRule="auto"/>
                        <w:ind w:left="0" w:firstLine="0"/>
                      </w:pPr>
                      <w:r>
                        <w:rPr>
                          <w:rFonts w:ascii="Arial" w:hAnsi="Arial" w:eastAsia="Arial" w:cs="Arial"/>
                          <w:sz w:val="20"/>
                        </w:rPr>
                        <w:t xml:space="preserve"> </w:t>
                      </w:r>
                    </w:p>
                  </w:txbxContent>
                </v:textbox>
              </v:rect>
              <v:rect id="Rectangle 5151" style="position:absolute;left:66382;top:8001;width:422;height:1899;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MYxQAAAN0AAAAPAAAAZHJzL2Rvd25yZXYueG1sRI9Pi8Iw&#10;FMTvwn6H8Ba8aVpB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A0FMYxQAAAN0AAAAP&#10;AAAAAAAAAAAAAAAAAAcCAABkcnMvZG93bnJldi54bWxQSwUGAAAAAAMAAwC3AAAA+QIAAAAA&#10;">
                <v:textbox inset="0,0,0,0">
                  <w:txbxContent>
                    <w:p w:rsidR="00AE43DD" w:rsidRDefault="00AE43DD" w14:paraId="28CE8CB7" w14:textId="77777777">
                      <w:pPr>
                        <w:spacing w:after="160" w:line="259" w:lineRule="auto"/>
                        <w:ind w:left="0" w:firstLine="0"/>
                      </w:pPr>
                      <w:r>
                        <w:t xml:space="preserve"> </w:t>
                      </w:r>
                    </w:p>
                  </w:txbxContent>
                </v:textbox>
              </v:rect>
              <v:shape id="Shape 5314" style="position:absolute;width:67845;height:91;visibility:visible;mso-wrap-style:square;v-text-anchor:top" coordsize="6784594,9144" o:spid="_x0000_s1049" fillcolor="black" stroked="f" strokeweight="0" path="m,l678459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">
                <v:stroke miterlimit="83231f" joinstyle="miter"/>
                <v:path textboxrect="0,0,6784594,9144"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141" style="position:absolute;left:1371;top:1567;width:13716;height:6928;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">
                <v:imagedata o:title="" r:id="rId3"/>
              </v:shape>
              <v:shape id="Picture 5142" style="position:absolute;left:50933;top:1567;width:15380;height:748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">
                <v:imagedata o:title="" r:id="rId4"/>
              </v:shape>
              <w10:wrap type="square" anchorx="page" anchory="page"/>
            </v:group>
          </w:pict>
        </mc:Fallback>
      </mc:AlternateContent>
    </w:r>
    <w:r>
      <w:rPr>
        <w:sz w:val="2"/>
      </w:rPr>
      <w:t xml:space="preserve"> </w:t>
    </w:r>
  </w:p>
  <w:p w14:paraId="3ECEB482" w14:textId="77777777" w:rsidR="00AE43DD" w:rsidRDefault="00AE43DD">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EC2B"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2" behindDoc="0" locked="0" layoutInCell="1" allowOverlap="1" wp14:anchorId="329BC0E1" wp14:editId="1C435554">
              <wp:simplePos x="0" y="0"/>
              <wp:positionH relativeFrom="page">
                <wp:posOffset>388620</wp:posOffset>
              </wp:positionH>
              <wp:positionV relativeFrom="page">
                <wp:posOffset>9311640</wp:posOffset>
              </wp:positionV>
              <wp:extent cx="6784594" cy="942909"/>
              <wp:effectExtent l="0" t="0" r="0" b="0"/>
              <wp:wrapSquare wrapText="bothSides"/>
              <wp:docPr id="5091" name="Group 5091"/>
              <wp:cNvGraphicFramePr/>
              <a:graphic xmlns:a="http://schemas.openxmlformats.org/drawingml/2006/main">
                <a:graphicData uri="http://schemas.microsoft.com/office/word/2010/wordprocessingGroup">
                  <wpg:wgp>
                    <wpg:cNvGrpSpPr/>
                    <wpg:grpSpPr>
                      <a:xfrm>
                        <a:off x="0" y="0"/>
                        <a:ext cx="6784594" cy="942909"/>
                        <a:chOff x="0" y="0"/>
                        <a:chExt cx="6784594" cy="942909"/>
                      </a:xfrm>
                    </wpg:grpSpPr>
                    <wps:wsp>
                      <wps:cNvPr id="5102" name="Rectangle 5102"/>
                      <wps:cNvSpPr/>
                      <wps:spPr>
                        <a:xfrm>
                          <a:off x="1509014" y="745236"/>
                          <a:ext cx="42144" cy="189936"/>
                        </a:xfrm>
                        <a:prstGeom prst="rect">
                          <a:avLst/>
                        </a:prstGeom>
                        <a:ln>
                          <a:noFill/>
                        </a:ln>
                      </wps:spPr>
                      <wps:txbx>
                        <w:txbxContent>
                          <w:p w14:paraId="23CE48C4"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095" name="Rectangle 5095"/>
                      <wps:cNvSpPr/>
                      <wps:spPr>
                        <a:xfrm>
                          <a:off x="2855087" y="325961"/>
                          <a:ext cx="1200016" cy="187580"/>
                        </a:xfrm>
                        <a:prstGeom prst="rect">
                          <a:avLst/>
                        </a:prstGeom>
                        <a:ln>
                          <a:noFill/>
                        </a:ln>
                      </wps:spPr>
                      <wps:txbx>
                        <w:txbxContent>
                          <w:p w14:paraId="5DC03741" w14:textId="77777777" w:rsidR="00AE43DD" w:rsidRDefault="00AE43DD">
                            <w:pPr>
                              <w:spacing w:after="160" w:line="259" w:lineRule="auto"/>
                              <w:ind w:left="0" w:firstLine="0"/>
                            </w:pPr>
                            <w:r>
                              <w:rPr>
                                <w:rFonts w:ascii="Arial" w:eastAsia="Arial" w:hAnsi="Arial" w:cs="Arial"/>
                                <w:sz w:val="20"/>
                              </w:rPr>
                              <w:t>December 2018</w:t>
                            </w:r>
                          </w:p>
                        </w:txbxContent>
                      </wps:txbx>
                      <wps:bodyPr horzOverflow="overflow" vert="horz" lIns="0" tIns="0" rIns="0" bIns="0" rtlCol="0">
                        <a:noAutofit/>
                      </wps:bodyPr>
                    </wps:wsp>
                    <wps:wsp>
                      <wps:cNvPr id="5096" name="Rectangle 5096"/>
                      <wps:cNvSpPr/>
                      <wps:spPr>
                        <a:xfrm>
                          <a:off x="3759073" y="325961"/>
                          <a:ext cx="46741" cy="187580"/>
                        </a:xfrm>
                        <a:prstGeom prst="rect">
                          <a:avLst/>
                        </a:prstGeom>
                        <a:ln>
                          <a:noFill/>
                        </a:ln>
                      </wps:spPr>
                      <wps:txbx>
                        <w:txbxContent>
                          <w:p w14:paraId="5B0C74C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097" name="Rectangle 5097"/>
                      <wps:cNvSpPr/>
                      <wps:spPr>
                        <a:xfrm>
                          <a:off x="2824607" y="626188"/>
                          <a:ext cx="1048941" cy="187581"/>
                        </a:xfrm>
                        <a:prstGeom prst="rect">
                          <a:avLst/>
                        </a:prstGeom>
                        <a:ln>
                          <a:noFill/>
                        </a:ln>
                      </wps:spPr>
                      <wps:txbx>
                        <w:txbxContent>
                          <w:p w14:paraId="6F78A60F"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098" name="Rectangle 5098"/>
                      <wps:cNvSpPr/>
                      <wps:spPr>
                        <a:xfrm>
                          <a:off x="3615817" y="626188"/>
                          <a:ext cx="46741" cy="187581"/>
                        </a:xfrm>
                        <a:prstGeom prst="rect">
                          <a:avLst/>
                        </a:prstGeom>
                        <a:ln>
                          <a:noFill/>
                        </a:ln>
                      </wps:spPr>
                      <wps:txbx>
                        <w:txbxContent>
                          <w:p w14:paraId="20C305EC"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099" name="Rectangle 5099"/>
                      <wps:cNvSpPr/>
                      <wps:spPr>
                        <a:xfrm>
                          <a:off x="3650869" y="626188"/>
                          <a:ext cx="89306" cy="187581"/>
                        </a:xfrm>
                        <a:prstGeom prst="rect">
                          <a:avLst/>
                        </a:prstGeom>
                        <a:ln>
                          <a:noFill/>
                        </a:ln>
                      </wps:spPr>
                      <wps:txbx>
                        <w:txbxContent>
                          <w:p w14:paraId="1161C66F"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00" name="Rectangle 5100"/>
                      <wps:cNvSpPr/>
                      <wps:spPr>
                        <a:xfrm>
                          <a:off x="3717925" y="626188"/>
                          <a:ext cx="93564" cy="187581"/>
                        </a:xfrm>
                        <a:prstGeom prst="rect">
                          <a:avLst/>
                        </a:prstGeom>
                        <a:ln>
                          <a:noFill/>
                        </a:ln>
                      </wps:spPr>
                      <wps:txbx>
                        <w:txbxContent>
                          <w:p w14:paraId="624C3423"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01" name="Rectangle 5101"/>
                      <wps:cNvSpPr/>
                      <wps:spPr>
                        <a:xfrm>
                          <a:off x="3789553" y="626188"/>
                          <a:ext cx="46741" cy="187581"/>
                        </a:xfrm>
                        <a:prstGeom prst="rect">
                          <a:avLst/>
                        </a:prstGeom>
                        <a:ln>
                          <a:noFill/>
                        </a:ln>
                      </wps:spPr>
                      <wps:txbx>
                        <w:txbxContent>
                          <w:p w14:paraId="5FFE7CE8"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03" name="Rectangle 5103"/>
                      <wps:cNvSpPr/>
                      <wps:spPr>
                        <a:xfrm>
                          <a:off x="6638290" y="800100"/>
                          <a:ext cx="42144" cy="189936"/>
                        </a:xfrm>
                        <a:prstGeom prst="rect">
                          <a:avLst/>
                        </a:prstGeom>
                        <a:ln>
                          <a:noFill/>
                        </a:ln>
                      </wps:spPr>
                      <wps:txbx>
                        <w:txbxContent>
                          <w:p w14:paraId="53E4D9A3"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2" name="Shape 5312"/>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93" name="Picture 5093"/>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094" name="Picture 5094"/>
                        <pic:cNvPicPr/>
                      </pic:nvPicPr>
                      <pic:blipFill>
                        <a:blip r:embed="rId2"/>
                        <a:stretch>
                          <a:fillRect/>
                        </a:stretch>
                      </pic:blipFill>
                      <pic:spPr>
                        <a:xfrm>
                          <a:off x="5093335" y="156768"/>
                          <a:ext cx="1537970" cy="748030"/>
                        </a:xfrm>
                        <a:prstGeom prst="rect">
                          <a:avLst/>
                        </a:prstGeom>
                      </pic:spPr>
                    </pic:pic>
                  </wpg:wgp>
                </a:graphicData>
              </a:graphic>
            </wp:anchor>
          </w:drawing>
        </mc:Choice>
        <mc:Fallback xmlns:pic="http://schemas.openxmlformats.org/drawingml/2006/picture" xmlns:a="http://schemas.openxmlformats.org/drawingml/2006/main" xmlns:w16sdtdh="http://schemas.microsoft.com/office/word/2020/wordml/sdtdatahash" xmlns:oel="http://schemas.microsoft.com/office/2019/extlst">
          <w:pict w14:anchorId="78E781A3">
            <v:group id="Group 5091" style="position:absolute;margin-left:30.6pt;margin-top:733.2pt;width:534.2pt;height:74.25pt;z-index:251658242;mso-position-horizontal-relative:page;mso-position-vertical-relative:page" coordsize="67845,9429" o:spid="_x0000_s1052" w14:anchorId="329BC0E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">
              <v:rect id="Rectangle 5102" style="position:absolute;left:15090;top:7452;width:421;height:1899;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v:textbox inset="0,0,0,0">
                  <w:txbxContent>
                    <w:p w:rsidR="00AE43DD" w:rsidRDefault="00AE43DD" w14:paraId="2BAC6FC9" w14:textId="77777777">
                      <w:pPr>
                        <w:spacing w:after="160" w:line="259" w:lineRule="auto"/>
                        <w:ind w:left="0" w:firstLine="0"/>
                      </w:pPr>
                      <w:r>
                        <w:t xml:space="preserve"> </w:t>
                      </w:r>
                    </w:p>
                  </w:txbxContent>
                </v:textbox>
              </v:rect>
              <v:rect id="Rectangle 5095" style="position:absolute;left:28550;top:3259;width:12001;height:1876;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v:textbox inset="0,0,0,0">
                  <w:txbxContent>
                    <w:p w:rsidR="00AE43DD" w:rsidRDefault="00AE43DD" w14:paraId="78B1110B" w14:textId="77777777">
                      <w:pPr>
                        <w:spacing w:after="160" w:line="259" w:lineRule="auto"/>
                        <w:ind w:left="0" w:firstLine="0"/>
                      </w:pPr>
                      <w:r>
                        <w:rPr>
                          <w:rFonts w:ascii="Arial" w:hAnsi="Arial" w:eastAsia="Arial" w:cs="Arial"/>
                          <w:sz w:val="20"/>
                        </w:rPr>
                        <w:t>December 2018</w:t>
                      </w:r>
                    </w:p>
                  </w:txbxContent>
                </v:textbox>
              </v:rect>
              <v:rect id="Rectangle 5096" style="position:absolute;left:37590;top:3259;width:468;height:187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v:textbox inset="0,0,0,0">
                  <w:txbxContent>
                    <w:p w:rsidR="00AE43DD" w:rsidRDefault="00AE43DD" w14:paraId="156A6281" w14:textId="77777777">
                      <w:pPr>
                        <w:spacing w:after="160" w:line="259" w:lineRule="auto"/>
                        <w:ind w:left="0" w:firstLine="0"/>
                      </w:pPr>
                      <w:r>
                        <w:rPr>
                          <w:rFonts w:ascii="Arial" w:hAnsi="Arial" w:eastAsia="Arial" w:cs="Arial"/>
                          <w:sz w:val="20"/>
                        </w:rPr>
                        <w:t xml:space="preserve"> </w:t>
                      </w:r>
                    </w:p>
                  </w:txbxContent>
                </v:textbox>
              </v:rect>
              <v:rect id="Rectangle 5097" style="position:absolute;left:28246;top:6261;width:10489;height:187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v:textbox inset="0,0,0,0">
                  <w:txbxContent>
                    <w:p w:rsidR="00AE43DD" w:rsidRDefault="00AE43DD" w14:paraId="0B3F0966" w14:textId="77777777">
                      <w:pPr>
                        <w:spacing w:after="160" w:line="259" w:lineRule="auto"/>
                        <w:ind w:left="0" w:firstLine="0"/>
                      </w:pPr>
                      <w:r>
                        <w:rPr>
                          <w:rFonts w:ascii="Arial" w:hAnsi="Arial" w:eastAsia="Arial" w:cs="Arial"/>
                          <w:sz w:val="20"/>
                        </w:rPr>
                        <w:t>FACT SHEET</w:t>
                      </w:r>
                    </w:p>
                  </w:txbxContent>
                </v:textbox>
              </v:rect>
              <v:rect id="Rectangle 5098" style="position:absolute;left:36158;top:6261;width:467;height:1876;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v:textbox inset="0,0,0,0">
                  <w:txbxContent>
                    <w:p w:rsidR="00AE43DD" w:rsidRDefault="00AE43DD" w14:paraId="20876B09" w14:textId="77777777">
                      <w:pPr>
                        <w:spacing w:after="160" w:line="259" w:lineRule="auto"/>
                        <w:ind w:left="0" w:firstLine="0"/>
                      </w:pPr>
                      <w:r>
                        <w:rPr>
                          <w:rFonts w:ascii="Arial" w:hAnsi="Arial" w:eastAsia="Arial" w:cs="Arial"/>
                          <w:sz w:val="20"/>
                        </w:rPr>
                        <w:t xml:space="preserve"> </w:t>
                      </w:r>
                    </w:p>
                  </w:txbxContent>
                </v:textbox>
              </v:rect>
              <v:rect id="Rectangle 5099" style="position:absolute;left:36508;top:6261;width:893;height:1876;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v:textbox inset="0,0,0,0">
                  <w:txbxContent>
                    <w:p w:rsidR="00AE43DD" w:rsidRDefault="00AE43DD" w14:paraId="7DD7B976" w14:textId="77777777">
                      <w:pPr>
                        <w:spacing w:after="160" w:line="259" w:lineRule="auto"/>
                        <w:ind w:left="0" w:firstLine="0"/>
                      </w:pPr>
                      <w:r>
                        <w:rPr>
                          <w:rFonts w:ascii="Arial" w:hAnsi="Arial" w:eastAsia="Arial" w:cs="Arial"/>
                          <w:sz w:val="20"/>
                        </w:rPr>
                        <w:t xml:space="preserve">| </w:t>
                      </w:r>
                    </w:p>
                  </w:txbxContent>
                </v:textbox>
              </v:rect>
              <v:rect id="Rectangle 5100" style="position:absolute;left:37179;top:6261;width:935;height:1876;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v:textbox inset="0,0,0,0">
                  <w:txbxContent>
                    <w:p w:rsidR="00AE43DD" w:rsidRDefault="00AE43DD" w14:paraId="324AAD8A" w14:textId="77777777">
                      <w:pPr>
                        <w:spacing w:after="160" w:line="259" w:lineRule="auto"/>
                        <w:ind w:left="0" w:firstLine="0"/>
                      </w:pPr>
                      <w:r>
                        <w:rPr>
                          <w:rFonts w:ascii="Arial" w:hAnsi="Arial" w:eastAsia="Arial" w:cs="Arial"/>
                          <w:sz w:val="20"/>
                        </w:rPr>
                        <w:fldChar w:fldCharType="begin"/>
                      </w:r>
                      <w:r>
                        <w:rPr>
                          <w:rFonts w:ascii="Arial" w:hAnsi="Arial" w:eastAsia="Arial" w:cs="Arial"/>
                          <w:sz w:val="20"/>
                        </w:rPr>
                        <w:instrText xml:space="preserve"> PAGE   \* MERGEFORMAT </w:instrText>
                      </w:r>
                      <w:r>
                        <w:rPr>
                          <w:rFonts w:ascii="Arial" w:hAnsi="Arial" w:eastAsia="Arial" w:cs="Arial"/>
                          <w:sz w:val="20"/>
                        </w:rPr>
                        <w:fldChar w:fldCharType="separate"/>
                      </w:r>
                      <w:r>
                        <w:rPr>
                          <w:rFonts w:ascii="Arial" w:hAnsi="Arial" w:eastAsia="Arial" w:cs="Arial"/>
                          <w:sz w:val="20"/>
                        </w:rPr>
                        <w:t>1</w:t>
                      </w:r>
                      <w:r>
                        <w:rPr>
                          <w:rFonts w:ascii="Arial" w:hAnsi="Arial" w:eastAsia="Arial" w:cs="Arial"/>
                          <w:sz w:val="20"/>
                        </w:rPr>
                        <w:fldChar w:fldCharType="end"/>
                      </w:r>
                    </w:p>
                  </w:txbxContent>
                </v:textbox>
              </v:rect>
              <v:rect id="Rectangle 5101" style="position:absolute;left:37895;top:6261;width:467;height:1876;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v:textbox inset="0,0,0,0">
                  <w:txbxContent>
                    <w:p w:rsidR="00AE43DD" w:rsidRDefault="00AE43DD" w14:paraId="10146664" w14:textId="77777777">
                      <w:pPr>
                        <w:spacing w:after="160" w:line="259" w:lineRule="auto"/>
                        <w:ind w:left="0" w:firstLine="0"/>
                      </w:pPr>
                      <w:r>
                        <w:rPr>
                          <w:rFonts w:ascii="Arial" w:hAnsi="Arial" w:eastAsia="Arial" w:cs="Arial"/>
                          <w:sz w:val="20"/>
                        </w:rPr>
                        <w:t xml:space="preserve"> </w:t>
                      </w:r>
                    </w:p>
                  </w:txbxContent>
                </v:textbox>
              </v:rect>
              <v:rect id="Rectangle 5103" style="position:absolute;left:66382;top:8001;width:422;height:1899;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v:textbox inset="0,0,0,0">
                  <w:txbxContent>
                    <w:p w:rsidR="00AE43DD" w:rsidRDefault="00AE43DD" w14:paraId="5B68B9CD" w14:textId="77777777">
                      <w:pPr>
                        <w:spacing w:after="160" w:line="259" w:lineRule="auto"/>
                        <w:ind w:left="0" w:firstLine="0"/>
                      </w:pPr>
                      <w:r>
                        <w:t xml:space="preserve"> </w:t>
                      </w:r>
                    </w:p>
                  </w:txbxContent>
                </v:textbox>
              </v:rect>
              <v:shape id="Shape 5312" style="position:absolute;width:67845;height:91;visibility:visible;mso-wrap-style:square;v-text-anchor:top" coordsize="6784594,9144" o:spid="_x0000_s1062" fillcolor="black" stroked="f" strokeweight="0" path="m,l678459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">
                <v:stroke miterlimit="83231f" joinstyle="miter"/>
                <v:path textboxrect="0,0,6784594,9144"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93" style="position:absolute;left:1371;top:1567;width:13716;height:6928;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">
                <v:imagedata o:title="" r:id="rId3"/>
              </v:shape>
              <v:shape id="Picture 5094" style="position:absolute;left:50933;top:1567;width:15380;height:7480;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">
                <v:imagedata o:title="" r:id="rId4"/>
              </v:shape>
              <w10:wrap type="square" anchorx="page" anchory="page"/>
            </v:group>
          </w:pict>
        </mc:Fallback>
      </mc:AlternateContent>
    </w:r>
    <w:r>
      <w:rPr>
        <w:sz w:val="2"/>
      </w:rPr>
      <w:t xml:space="preserve"> </w:t>
    </w:r>
  </w:p>
  <w:p w14:paraId="2BDF0789" w14:textId="77777777" w:rsidR="00AE43DD" w:rsidRDefault="00AE43DD">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7F409" w14:textId="77777777" w:rsidR="00B23604" w:rsidRDefault="00B23604">
      <w:pPr>
        <w:spacing w:after="0" w:line="240" w:lineRule="auto"/>
      </w:pPr>
      <w:r>
        <w:separator/>
      </w:r>
    </w:p>
  </w:footnote>
  <w:footnote w:type="continuationSeparator" w:id="0">
    <w:p w14:paraId="12325D39" w14:textId="77777777" w:rsidR="00B23604" w:rsidRDefault="00B23604">
      <w:pPr>
        <w:spacing w:after="0" w:line="240" w:lineRule="auto"/>
      </w:pPr>
      <w:r>
        <w:continuationSeparator/>
      </w:r>
    </w:p>
  </w:footnote>
  <w:footnote w:type="continuationNotice" w:id="1">
    <w:p w14:paraId="77A8BFE9" w14:textId="77777777" w:rsidR="00B23604" w:rsidRDefault="00B23604">
      <w:pPr>
        <w:spacing w:after="0" w:line="240" w:lineRule="auto"/>
      </w:pPr>
    </w:p>
  </w:footnote>
  <w:footnote w:id="2">
    <w:p w14:paraId="4E080531" w14:textId="230D3619" w:rsidR="31F3FBBA" w:rsidRDefault="31F3FBBA" w:rsidP="00877432">
      <w:pPr>
        <w:pStyle w:val="FootnoteText"/>
        <w:rPr>
          <w:color w:val="000000" w:themeColor="text1"/>
        </w:rPr>
      </w:pPr>
      <w:r w:rsidRPr="31F3FBBA">
        <w:rPr>
          <w:rStyle w:val="FootnoteReference"/>
          <w:color w:val="000000" w:themeColor="text1"/>
        </w:rPr>
        <w:footnoteRef/>
      </w:r>
      <w:r w:rsidRPr="31F3FBBA">
        <w:rPr>
          <w:color w:val="000000" w:themeColor="text1"/>
        </w:rPr>
        <w:t xml:space="preserve"> Outside the District, the stations of Witham, Hatfield Peverel</w:t>
      </w:r>
      <w:r w:rsidR="00CB16DF">
        <w:rPr>
          <w:color w:val="000000" w:themeColor="text1"/>
        </w:rPr>
        <w:t>, Kelvedon</w:t>
      </w:r>
      <w:r w:rsidR="00F442C1">
        <w:rPr>
          <w:color w:val="000000" w:themeColor="text1"/>
        </w:rPr>
        <w:t xml:space="preserve"> and Chelmsford</w:t>
      </w:r>
      <w:r w:rsidRPr="31F3FBBA">
        <w:rPr>
          <w:color w:val="000000" w:themeColor="text1"/>
        </w:rPr>
        <w:t xml:space="preserve"> on the Great Eastern Mainline provide access to the national network for residents, businesses and visitors</w:t>
      </w:r>
      <w:r w:rsidR="00036472">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54CA" w14:textId="77777777" w:rsidR="00AE43DD" w:rsidRDefault="00AE43DD">
    <w:pPr>
      <w:spacing w:after="285" w:line="259" w:lineRule="auto"/>
      <w:ind w:left="0" w:firstLine="0"/>
    </w:pPr>
    <w:r>
      <w:rPr>
        <w:rFonts w:ascii="Arial" w:eastAsia="Arial" w:hAnsi="Arial" w:cs="Arial"/>
        <w:b/>
        <w:sz w:val="28"/>
      </w:rPr>
      <w:t xml:space="preserve">Maldon District Local Development Plan Authority Monitoring </w:t>
    </w:r>
    <w:proofErr w:type="gramStart"/>
    <w:r>
      <w:rPr>
        <w:rFonts w:ascii="Arial" w:eastAsia="Arial" w:hAnsi="Arial" w:cs="Arial"/>
        <w:b/>
        <w:sz w:val="28"/>
      </w:rPr>
      <w:t>Report  2017</w:t>
    </w:r>
    <w:proofErr w:type="gramEnd"/>
    <w:r>
      <w:rPr>
        <w:rFonts w:ascii="Arial" w:eastAsia="Arial" w:hAnsi="Arial" w:cs="Arial"/>
        <w:b/>
        <w:sz w:val="28"/>
      </w:rPr>
      <w:t xml:space="preserve">/18 </w:t>
    </w:r>
  </w:p>
  <w:p w14:paraId="251475AB" w14:textId="157A1A3E" w:rsidR="00AE43DD" w:rsidRDefault="00AE43DD">
    <w:pPr>
      <w:spacing w:after="28" w:line="259" w:lineRule="auto"/>
      <w:ind w:left="0" w:right="265" w:firstLine="0"/>
      <w:jc w:val="right"/>
    </w:pPr>
    <w:r>
      <w:rPr>
        <w:rFonts w:ascii="Arial" w:eastAsia="Arial" w:hAnsi="Arial" w:cs="Arial"/>
        <w:b/>
        <w:color w:val="800000"/>
        <w:sz w:val="36"/>
      </w:rPr>
      <w:t xml:space="preserve">STRATEGY AND </w:t>
    </w:r>
    <w:r w:rsidR="00167F24">
      <w:rPr>
        <w:rFonts w:ascii="Arial" w:eastAsia="Arial" w:hAnsi="Arial" w:cs="Arial"/>
        <w:b/>
        <w:color w:val="800000"/>
        <w:sz w:val="36"/>
      </w:rPr>
      <w:t>DEVELOPMENT FACT</w:t>
    </w:r>
    <w:r>
      <w:rPr>
        <w:rFonts w:ascii="Arial" w:eastAsia="Arial" w:hAnsi="Arial" w:cs="Arial"/>
        <w:b/>
        <w:color w:val="800000"/>
        <w:sz w:val="36"/>
      </w:rPr>
      <w:t xml:space="preserve"> SHEET  </w:t>
    </w:r>
  </w:p>
  <w:p w14:paraId="1CF2E203" w14:textId="77777777" w:rsidR="00AE43DD" w:rsidRDefault="00AE43DD">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786F" w14:textId="2836C578" w:rsidR="00AE43DD" w:rsidRDefault="00AE43DD" w:rsidP="003E02CC">
    <w:pPr>
      <w:spacing w:after="285" w:line="259" w:lineRule="auto"/>
      <w:ind w:left="0" w:firstLine="0"/>
      <w:jc w:val="center"/>
    </w:pPr>
    <w:r>
      <w:rPr>
        <w:rFonts w:ascii="Arial" w:eastAsia="Arial" w:hAnsi="Arial" w:cs="Arial"/>
        <w:b/>
        <w:sz w:val="28"/>
      </w:rPr>
      <w:t>Maldon District Local Development Plan Authority Monitoring Report 20</w:t>
    </w:r>
    <w:r w:rsidR="002D3F5D">
      <w:rPr>
        <w:rFonts w:ascii="Arial" w:eastAsia="Arial" w:hAnsi="Arial" w:cs="Arial"/>
        <w:b/>
        <w:sz w:val="28"/>
      </w:rPr>
      <w:t>21</w:t>
    </w:r>
    <w:r>
      <w:rPr>
        <w:rFonts w:ascii="Arial" w:eastAsia="Arial" w:hAnsi="Arial" w:cs="Arial"/>
        <w:b/>
        <w:sz w:val="28"/>
      </w:rPr>
      <w:t>/20</w:t>
    </w:r>
    <w:r w:rsidR="002D3F5D">
      <w:rPr>
        <w:rFonts w:ascii="Arial" w:eastAsia="Arial" w:hAnsi="Arial" w:cs="Arial"/>
        <w:b/>
        <w:sz w:val="28"/>
      </w:rPr>
      <w:t>22</w:t>
    </w:r>
  </w:p>
  <w:p w14:paraId="5179FEE2" w14:textId="13345E8F" w:rsidR="00AE43DD" w:rsidRDefault="00346F42" w:rsidP="003E02CC">
    <w:pPr>
      <w:spacing w:after="28" w:line="259" w:lineRule="auto"/>
      <w:ind w:left="0" w:right="265" w:firstLine="0"/>
      <w:jc w:val="center"/>
    </w:pPr>
    <w:r>
      <w:rPr>
        <w:rFonts w:ascii="Arial" w:eastAsia="Arial" w:hAnsi="Arial" w:cs="Arial"/>
        <w:b/>
        <w:color w:val="800000"/>
        <w:sz w:val="36"/>
      </w:rPr>
      <w:t>NATURAL ENVIRONMENT</w:t>
    </w:r>
    <w:r w:rsidR="00C06665">
      <w:rPr>
        <w:rFonts w:ascii="Arial" w:eastAsia="Arial" w:hAnsi="Arial" w:cs="Arial"/>
        <w:b/>
        <w:color w:val="800000"/>
        <w:sz w:val="36"/>
      </w:rPr>
      <w:t xml:space="preserve">, GREEN </w:t>
    </w:r>
    <w:r w:rsidR="00AD3CAD">
      <w:rPr>
        <w:rFonts w:ascii="Arial" w:eastAsia="Arial" w:hAnsi="Arial" w:cs="Arial"/>
        <w:b/>
        <w:color w:val="800000"/>
        <w:sz w:val="36"/>
      </w:rPr>
      <w:t>INFRASTRUCTURE, TRANSPORT</w:t>
    </w:r>
    <w:r>
      <w:rPr>
        <w:rFonts w:ascii="Arial" w:eastAsia="Arial" w:hAnsi="Arial" w:cs="Arial"/>
        <w:b/>
        <w:color w:val="800000"/>
        <w:sz w:val="36"/>
      </w:rPr>
      <w:t xml:space="preserve"> </w:t>
    </w:r>
    <w:r w:rsidR="0069050F">
      <w:rPr>
        <w:rFonts w:ascii="Arial" w:eastAsia="Arial" w:hAnsi="Arial" w:cs="Arial"/>
        <w:b/>
        <w:color w:val="800000"/>
        <w:sz w:val="36"/>
      </w:rPr>
      <w:t xml:space="preserve">AND ACCESS </w:t>
    </w:r>
    <w:r w:rsidR="00AE43DD">
      <w:rPr>
        <w:rFonts w:ascii="Arial" w:eastAsia="Arial" w:hAnsi="Arial" w:cs="Arial"/>
        <w:b/>
        <w:color w:val="800000"/>
        <w:sz w:val="36"/>
      </w:rPr>
      <w:t>FACT SHEET</w:t>
    </w:r>
  </w:p>
  <w:p w14:paraId="503405A8" w14:textId="77777777" w:rsidR="00AE43DD" w:rsidRDefault="00AE43DD">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5076" w14:textId="77777777" w:rsidR="00AE43DD" w:rsidRDefault="00AE43DD">
    <w:pPr>
      <w:spacing w:after="285" w:line="259" w:lineRule="auto"/>
      <w:ind w:left="0" w:firstLine="0"/>
    </w:pPr>
    <w:r>
      <w:rPr>
        <w:rFonts w:ascii="Arial" w:eastAsia="Arial" w:hAnsi="Arial" w:cs="Arial"/>
        <w:b/>
        <w:sz w:val="28"/>
      </w:rPr>
      <w:t xml:space="preserve">Maldon District Local Development Plan Authority Monitoring </w:t>
    </w:r>
    <w:proofErr w:type="gramStart"/>
    <w:r>
      <w:rPr>
        <w:rFonts w:ascii="Arial" w:eastAsia="Arial" w:hAnsi="Arial" w:cs="Arial"/>
        <w:b/>
        <w:sz w:val="28"/>
      </w:rPr>
      <w:t>Report  2017</w:t>
    </w:r>
    <w:proofErr w:type="gramEnd"/>
    <w:r>
      <w:rPr>
        <w:rFonts w:ascii="Arial" w:eastAsia="Arial" w:hAnsi="Arial" w:cs="Arial"/>
        <w:b/>
        <w:sz w:val="28"/>
      </w:rPr>
      <w:t xml:space="preserve">/18 </w:t>
    </w:r>
  </w:p>
  <w:p w14:paraId="3B60AF43" w14:textId="77777777" w:rsidR="00AE43DD" w:rsidRDefault="00AE43DD">
    <w:pPr>
      <w:spacing w:after="28" w:line="259" w:lineRule="auto"/>
      <w:ind w:left="0" w:right="265" w:firstLine="0"/>
      <w:jc w:val="right"/>
    </w:pPr>
    <w:r>
      <w:rPr>
        <w:rFonts w:ascii="Arial" w:eastAsia="Arial" w:hAnsi="Arial" w:cs="Arial"/>
        <w:b/>
        <w:color w:val="800000"/>
        <w:sz w:val="36"/>
      </w:rPr>
      <w:t xml:space="preserve">STRATEGY AND </w:t>
    </w:r>
    <w:proofErr w:type="gramStart"/>
    <w:r>
      <w:rPr>
        <w:rFonts w:ascii="Arial" w:eastAsia="Arial" w:hAnsi="Arial" w:cs="Arial"/>
        <w:b/>
        <w:color w:val="800000"/>
        <w:sz w:val="36"/>
      </w:rPr>
      <w:t>DEVELOPMENT  FACT</w:t>
    </w:r>
    <w:proofErr w:type="gramEnd"/>
    <w:r>
      <w:rPr>
        <w:rFonts w:ascii="Arial" w:eastAsia="Arial" w:hAnsi="Arial" w:cs="Arial"/>
        <w:b/>
        <w:color w:val="800000"/>
        <w:sz w:val="36"/>
      </w:rPr>
      <w:t xml:space="preserve"> SHEET  </w:t>
    </w:r>
  </w:p>
  <w:p w14:paraId="07306281" w14:textId="77777777" w:rsidR="00AE43DD" w:rsidRDefault="00AE43DD">
    <w:pPr>
      <w:spacing w:after="0" w:line="259" w:lineRule="auto"/>
      <w:ind w:lef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AB2978"/>
    <w:multiLevelType w:val="hybridMultilevel"/>
    <w:tmpl w:val="FFFFFFFF"/>
    <w:lvl w:ilvl="0" w:tplc="2D50D85C">
      <w:start w:val="1"/>
      <w:numFmt w:val="bullet"/>
      <w:lvlText w:val=""/>
      <w:lvlJc w:val="left"/>
      <w:pPr>
        <w:ind w:left="1353" w:hanging="360"/>
      </w:pPr>
      <w:rPr>
        <w:rFonts w:ascii="Symbol" w:hAnsi="Symbol" w:hint="default"/>
      </w:rPr>
    </w:lvl>
    <w:lvl w:ilvl="1" w:tplc="BBE2684A">
      <w:start w:val="1"/>
      <w:numFmt w:val="bullet"/>
      <w:lvlText w:val="o"/>
      <w:lvlJc w:val="left"/>
      <w:pPr>
        <w:ind w:left="2073" w:hanging="360"/>
      </w:pPr>
      <w:rPr>
        <w:rFonts w:ascii="Courier New" w:hAnsi="Courier New" w:hint="default"/>
      </w:rPr>
    </w:lvl>
    <w:lvl w:ilvl="2" w:tplc="5880A4C2">
      <w:start w:val="1"/>
      <w:numFmt w:val="bullet"/>
      <w:lvlText w:val=""/>
      <w:lvlJc w:val="left"/>
      <w:pPr>
        <w:ind w:left="2793" w:hanging="360"/>
      </w:pPr>
      <w:rPr>
        <w:rFonts w:ascii="Wingdings" w:hAnsi="Wingdings" w:hint="default"/>
      </w:rPr>
    </w:lvl>
    <w:lvl w:ilvl="3" w:tplc="2E223CE0">
      <w:start w:val="1"/>
      <w:numFmt w:val="bullet"/>
      <w:lvlText w:val=""/>
      <w:lvlJc w:val="left"/>
      <w:pPr>
        <w:ind w:left="3513" w:hanging="360"/>
      </w:pPr>
      <w:rPr>
        <w:rFonts w:ascii="Symbol" w:hAnsi="Symbol" w:hint="default"/>
      </w:rPr>
    </w:lvl>
    <w:lvl w:ilvl="4" w:tplc="BDEEFE22">
      <w:start w:val="1"/>
      <w:numFmt w:val="bullet"/>
      <w:lvlText w:val="o"/>
      <w:lvlJc w:val="left"/>
      <w:pPr>
        <w:ind w:left="4233" w:hanging="360"/>
      </w:pPr>
      <w:rPr>
        <w:rFonts w:ascii="Courier New" w:hAnsi="Courier New" w:hint="default"/>
      </w:rPr>
    </w:lvl>
    <w:lvl w:ilvl="5" w:tplc="0BE6B44E">
      <w:start w:val="1"/>
      <w:numFmt w:val="bullet"/>
      <w:lvlText w:val=""/>
      <w:lvlJc w:val="left"/>
      <w:pPr>
        <w:ind w:left="4953" w:hanging="360"/>
      </w:pPr>
      <w:rPr>
        <w:rFonts w:ascii="Wingdings" w:hAnsi="Wingdings" w:hint="default"/>
      </w:rPr>
    </w:lvl>
    <w:lvl w:ilvl="6" w:tplc="9CC601F6">
      <w:start w:val="1"/>
      <w:numFmt w:val="bullet"/>
      <w:lvlText w:val=""/>
      <w:lvlJc w:val="left"/>
      <w:pPr>
        <w:ind w:left="5673" w:hanging="360"/>
      </w:pPr>
      <w:rPr>
        <w:rFonts w:ascii="Symbol" w:hAnsi="Symbol" w:hint="default"/>
      </w:rPr>
    </w:lvl>
    <w:lvl w:ilvl="7" w:tplc="B2D8A43A">
      <w:start w:val="1"/>
      <w:numFmt w:val="bullet"/>
      <w:lvlText w:val="o"/>
      <w:lvlJc w:val="left"/>
      <w:pPr>
        <w:ind w:left="6393" w:hanging="360"/>
      </w:pPr>
      <w:rPr>
        <w:rFonts w:ascii="Courier New" w:hAnsi="Courier New" w:hint="default"/>
      </w:rPr>
    </w:lvl>
    <w:lvl w:ilvl="8" w:tplc="D2FEDF76">
      <w:start w:val="1"/>
      <w:numFmt w:val="bullet"/>
      <w:lvlText w:val=""/>
      <w:lvlJc w:val="left"/>
      <w:pPr>
        <w:ind w:left="7113" w:hanging="360"/>
      </w:pPr>
      <w:rPr>
        <w:rFonts w:ascii="Wingdings" w:hAnsi="Wingdings" w:hint="default"/>
      </w:rPr>
    </w:lvl>
  </w:abstractNum>
  <w:abstractNum w:abstractNumId="1" w15:restartNumberingAfterBreak="0">
    <w:nsid w:val="374C2C30"/>
    <w:multiLevelType w:val="hybridMultilevel"/>
    <w:tmpl w:val="2D66E5F0"/>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E66094"/>
    <w:multiLevelType w:val="hybridMultilevel"/>
    <w:tmpl w:val="9E08234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515C7E42"/>
    <w:multiLevelType w:val="hybridMultilevel"/>
    <w:tmpl w:val="E7F40EE4"/>
    <w:lvl w:ilvl="0" w:tplc="A926BB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E27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FC70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C7C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632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7E981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2830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44FD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C0950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26E14B2"/>
    <w:multiLevelType w:val="hybridMultilevel"/>
    <w:tmpl w:val="55E259FE"/>
    <w:lvl w:ilvl="0" w:tplc="F0D4816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014D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A640D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4828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6386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8A56F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8A97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EF50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6893E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33E53CA"/>
    <w:multiLevelType w:val="hybridMultilevel"/>
    <w:tmpl w:val="67A0F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98B0F2C"/>
    <w:multiLevelType w:val="hybridMultilevel"/>
    <w:tmpl w:val="8BA811D6"/>
    <w:lvl w:ilvl="0" w:tplc="A7C499AA">
      <w:start w:val="1"/>
      <w:numFmt w:val="bullet"/>
      <w:lvlText w:val=""/>
      <w:lvlJc w:val="left"/>
      <w:pPr>
        <w:ind w:left="720" w:hanging="360"/>
      </w:pPr>
      <w:rPr>
        <w:rFonts w:ascii="Symbol" w:hAnsi="Symbol" w:hint="default"/>
      </w:rPr>
    </w:lvl>
    <w:lvl w:ilvl="1" w:tplc="A9C09CFA">
      <w:start w:val="1"/>
      <w:numFmt w:val="bullet"/>
      <w:lvlText w:val="o"/>
      <w:lvlJc w:val="left"/>
      <w:pPr>
        <w:ind w:left="1440" w:hanging="360"/>
      </w:pPr>
      <w:rPr>
        <w:rFonts w:ascii="Courier New" w:hAnsi="Courier New" w:hint="default"/>
      </w:rPr>
    </w:lvl>
    <w:lvl w:ilvl="2" w:tplc="B954660C">
      <w:start w:val="1"/>
      <w:numFmt w:val="bullet"/>
      <w:lvlText w:val=""/>
      <w:lvlJc w:val="left"/>
      <w:pPr>
        <w:ind w:left="2160" w:hanging="360"/>
      </w:pPr>
      <w:rPr>
        <w:rFonts w:ascii="Wingdings" w:hAnsi="Wingdings" w:hint="default"/>
      </w:rPr>
    </w:lvl>
    <w:lvl w:ilvl="3" w:tplc="4F7A5024">
      <w:start w:val="1"/>
      <w:numFmt w:val="bullet"/>
      <w:lvlText w:val=""/>
      <w:lvlJc w:val="left"/>
      <w:pPr>
        <w:ind w:left="2880" w:hanging="360"/>
      </w:pPr>
      <w:rPr>
        <w:rFonts w:ascii="Symbol" w:hAnsi="Symbol" w:hint="default"/>
      </w:rPr>
    </w:lvl>
    <w:lvl w:ilvl="4" w:tplc="FB3AA210">
      <w:start w:val="1"/>
      <w:numFmt w:val="bullet"/>
      <w:lvlText w:val="o"/>
      <w:lvlJc w:val="left"/>
      <w:pPr>
        <w:ind w:left="3600" w:hanging="360"/>
      </w:pPr>
      <w:rPr>
        <w:rFonts w:ascii="Courier New" w:hAnsi="Courier New" w:hint="default"/>
      </w:rPr>
    </w:lvl>
    <w:lvl w:ilvl="5" w:tplc="A926A622">
      <w:start w:val="1"/>
      <w:numFmt w:val="bullet"/>
      <w:lvlText w:val=""/>
      <w:lvlJc w:val="left"/>
      <w:pPr>
        <w:ind w:left="4320" w:hanging="360"/>
      </w:pPr>
      <w:rPr>
        <w:rFonts w:ascii="Wingdings" w:hAnsi="Wingdings" w:hint="default"/>
      </w:rPr>
    </w:lvl>
    <w:lvl w:ilvl="6" w:tplc="EB56E180">
      <w:start w:val="1"/>
      <w:numFmt w:val="bullet"/>
      <w:lvlText w:val=""/>
      <w:lvlJc w:val="left"/>
      <w:pPr>
        <w:ind w:left="5040" w:hanging="360"/>
      </w:pPr>
      <w:rPr>
        <w:rFonts w:ascii="Symbol" w:hAnsi="Symbol" w:hint="default"/>
      </w:rPr>
    </w:lvl>
    <w:lvl w:ilvl="7" w:tplc="77B83616">
      <w:start w:val="1"/>
      <w:numFmt w:val="bullet"/>
      <w:lvlText w:val="o"/>
      <w:lvlJc w:val="left"/>
      <w:pPr>
        <w:ind w:left="5760" w:hanging="360"/>
      </w:pPr>
      <w:rPr>
        <w:rFonts w:ascii="Courier New" w:hAnsi="Courier New" w:hint="default"/>
      </w:rPr>
    </w:lvl>
    <w:lvl w:ilvl="8" w:tplc="60703CF4">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E9D"/>
    <w:rsid w:val="00000612"/>
    <w:rsid w:val="00000E5C"/>
    <w:rsid w:val="00010012"/>
    <w:rsid w:val="00010EC3"/>
    <w:rsid w:val="000133FE"/>
    <w:rsid w:val="00024E62"/>
    <w:rsid w:val="000313D7"/>
    <w:rsid w:val="00036472"/>
    <w:rsid w:val="00036C1E"/>
    <w:rsid w:val="00042322"/>
    <w:rsid w:val="0005060C"/>
    <w:rsid w:val="00051EA1"/>
    <w:rsid w:val="000529E2"/>
    <w:rsid w:val="00052AB0"/>
    <w:rsid w:val="000538C8"/>
    <w:rsid w:val="00055620"/>
    <w:rsid w:val="000619D1"/>
    <w:rsid w:val="00062731"/>
    <w:rsid w:val="0008451C"/>
    <w:rsid w:val="00084689"/>
    <w:rsid w:val="000855D0"/>
    <w:rsid w:val="00086E9D"/>
    <w:rsid w:val="00097635"/>
    <w:rsid w:val="000A1D65"/>
    <w:rsid w:val="000A29B6"/>
    <w:rsid w:val="000A2D56"/>
    <w:rsid w:val="000A4D75"/>
    <w:rsid w:val="000A6839"/>
    <w:rsid w:val="000B3FFE"/>
    <w:rsid w:val="000B4620"/>
    <w:rsid w:val="000B4D64"/>
    <w:rsid w:val="000C02C3"/>
    <w:rsid w:val="000C1F97"/>
    <w:rsid w:val="000C3867"/>
    <w:rsid w:val="000D28DD"/>
    <w:rsid w:val="000D53F3"/>
    <w:rsid w:val="000D707E"/>
    <w:rsid w:val="000E0839"/>
    <w:rsid w:val="000E2656"/>
    <w:rsid w:val="000E32EF"/>
    <w:rsid w:val="0010640A"/>
    <w:rsid w:val="00114BD6"/>
    <w:rsid w:val="001208C4"/>
    <w:rsid w:val="00120939"/>
    <w:rsid w:val="00122D66"/>
    <w:rsid w:val="0012402B"/>
    <w:rsid w:val="00124385"/>
    <w:rsid w:val="00124F4F"/>
    <w:rsid w:val="0012645A"/>
    <w:rsid w:val="00130881"/>
    <w:rsid w:val="0014065C"/>
    <w:rsid w:val="00141DFD"/>
    <w:rsid w:val="00143F8A"/>
    <w:rsid w:val="0014677E"/>
    <w:rsid w:val="0015216C"/>
    <w:rsid w:val="001530CC"/>
    <w:rsid w:val="00156DBC"/>
    <w:rsid w:val="00162C89"/>
    <w:rsid w:val="001634E0"/>
    <w:rsid w:val="00165598"/>
    <w:rsid w:val="001671C6"/>
    <w:rsid w:val="00167F24"/>
    <w:rsid w:val="00171864"/>
    <w:rsid w:val="001727EB"/>
    <w:rsid w:val="00173C2A"/>
    <w:rsid w:val="00181026"/>
    <w:rsid w:val="001822B3"/>
    <w:rsid w:val="00183F72"/>
    <w:rsid w:val="00185A73"/>
    <w:rsid w:val="00192C2E"/>
    <w:rsid w:val="00193D41"/>
    <w:rsid w:val="00194BFA"/>
    <w:rsid w:val="001963BF"/>
    <w:rsid w:val="00196DDF"/>
    <w:rsid w:val="001A3447"/>
    <w:rsid w:val="001A58B2"/>
    <w:rsid w:val="001A5BF8"/>
    <w:rsid w:val="001B551C"/>
    <w:rsid w:val="001C07C7"/>
    <w:rsid w:val="001C1725"/>
    <w:rsid w:val="001C1C9E"/>
    <w:rsid w:val="001C2CC7"/>
    <w:rsid w:val="001C2F39"/>
    <w:rsid w:val="001C52D7"/>
    <w:rsid w:val="001C6235"/>
    <w:rsid w:val="001D5AE6"/>
    <w:rsid w:val="001E1511"/>
    <w:rsid w:val="001F0D63"/>
    <w:rsid w:val="001F247C"/>
    <w:rsid w:val="001F530E"/>
    <w:rsid w:val="001F6F09"/>
    <w:rsid w:val="00201A8C"/>
    <w:rsid w:val="002052FE"/>
    <w:rsid w:val="00210E93"/>
    <w:rsid w:val="00222C86"/>
    <w:rsid w:val="00225399"/>
    <w:rsid w:val="002264F8"/>
    <w:rsid w:val="00226FB6"/>
    <w:rsid w:val="00232D1F"/>
    <w:rsid w:val="00233501"/>
    <w:rsid w:val="00233777"/>
    <w:rsid w:val="00233C17"/>
    <w:rsid w:val="00234F03"/>
    <w:rsid w:val="002505C3"/>
    <w:rsid w:val="002543E5"/>
    <w:rsid w:val="00254BA0"/>
    <w:rsid w:val="0025699B"/>
    <w:rsid w:val="00263D0B"/>
    <w:rsid w:val="00264E38"/>
    <w:rsid w:val="00271DF3"/>
    <w:rsid w:val="002737F8"/>
    <w:rsid w:val="00275443"/>
    <w:rsid w:val="00275DC4"/>
    <w:rsid w:val="00276E8A"/>
    <w:rsid w:val="0028045B"/>
    <w:rsid w:val="00280EA7"/>
    <w:rsid w:val="00280F1A"/>
    <w:rsid w:val="00281C57"/>
    <w:rsid w:val="00285F58"/>
    <w:rsid w:val="002914EE"/>
    <w:rsid w:val="00294AD1"/>
    <w:rsid w:val="00295359"/>
    <w:rsid w:val="002A2707"/>
    <w:rsid w:val="002A3392"/>
    <w:rsid w:val="002A44D2"/>
    <w:rsid w:val="002A4FDF"/>
    <w:rsid w:val="002A74F4"/>
    <w:rsid w:val="002B07A7"/>
    <w:rsid w:val="002B1B58"/>
    <w:rsid w:val="002B2BED"/>
    <w:rsid w:val="002B3971"/>
    <w:rsid w:val="002B3A10"/>
    <w:rsid w:val="002C2D61"/>
    <w:rsid w:val="002D3F5D"/>
    <w:rsid w:val="002D6FE5"/>
    <w:rsid w:val="002E18A3"/>
    <w:rsid w:val="002E2031"/>
    <w:rsid w:val="002E41B8"/>
    <w:rsid w:val="002E53C0"/>
    <w:rsid w:val="002E540C"/>
    <w:rsid w:val="002E6195"/>
    <w:rsid w:val="002E7583"/>
    <w:rsid w:val="002F0D67"/>
    <w:rsid w:val="002F372D"/>
    <w:rsid w:val="002F6D73"/>
    <w:rsid w:val="002F756B"/>
    <w:rsid w:val="0030430F"/>
    <w:rsid w:val="00305006"/>
    <w:rsid w:val="00306690"/>
    <w:rsid w:val="00315DB8"/>
    <w:rsid w:val="00316060"/>
    <w:rsid w:val="00323409"/>
    <w:rsid w:val="00331C01"/>
    <w:rsid w:val="0033498F"/>
    <w:rsid w:val="00342317"/>
    <w:rsid w:val="00346F42"/>
    <w:rsid w:val="0035243C"/>
    <w:rsid w:val="0035288F"/>
    <w:rsid w:val="00364534"/>
    <w:rsid w:val="00365F3A"/>
    <w:rsid w:val="00367DAD"/>
    <w:rsid w:val="003717FE"/>
    <w:rsid w:val="00373A17"/>
    <w:rsid w:val="003742C1"/>
    <w:rsid w:val="00377536"/>
    <w:rsid w:val="00380424"/>
    <w:rsid w:val="00382E2C"/>
    <w:rsid w:val="00385764"/>
    <w:rsid w:val="00387F28"/>
    <w:rsid w:val="003944AF"/>
    <w:rsid w:val="003952F3"/>
    <w:rsid w:val="003960A9"/>
    <w:rsid w:val="003A505D"/>
    <w:rsid w:val="003B09B0"/>
    <w:rsid w:val="003B3E7E"/>
    <w:rsid w:val="003B6725"/>
    <w:rsid w:val="003C0130"/>
    <w:rsid w:val="003C1E35"/>
    <w:rsid w:val="003C291C"/>
    <w:rsid w:val="003E02CC"/>
    <w:rsid w:val="003E1DBB"/>
    <w:rsid w:val="003E4045"/>
    <w:rsid w:val="003E5AAD"/>
    <w:rsid w:val="003E73E5"/>
    <w:rsid w:val="004068B6"/>
    <w:rsid w:val="00414FDA"/>
    <w:rsid w:val="004227E8"/>
    <w:rsid w:val="00431BD7"/>
    <w:rsid w:val="00433BA3"/>
    <w:rsid w:val="0043554E"/>
    <w:rsid w:val="00437F1A"/>
    <w:rsid w:val="004401BD"/>
    <w:rsid w:val="0044178B"/>
    <w:rsid w:val="0044397C"/>
    <w:rsid w:val="004459F3"/>
    <w:rsid w:val="00446D56"/>
    <w:rsid w:val="00452C70"/>
    <w:rsid w:val="00460470"/>
    <w:rsid w:val="00463DF7"/>
    <w:rsid w:val="0046453B"/>
    <w:rsid w:val="00466C7E"/>
    <w:rsid w:val="004712FB"/>
    <w:rsid w:val="00475671"/>
    <w:rsid w:val="004771BA"/>
    <w:rsid w:val="00481A7F"/>
    <w:rsid w:val="00481C62"/>
    <w:rsid w:val="004864C1"/>
    <w:rsid w:val="00490F14"/>
    <w:rsid w:val="00490FD5"/>
    <w:rsid w:val="00495AD0"/>
    <w:rsid w:val="004A22ED"/>
    <w:rsid w:val="004A2A87"/>
    <w:rsid w:val="004A4FA2"/>
    <w:rsid w:val="004A6673"/>
    <w:rsid w:val="004A7132"/>
    <w:rsid w:val="004B6613"/>
    <w:rsid w:val="004C76D9"/>
    <w:rsid w:val="004D0067"/>
    <w:rsid w:val="004D1F9D"/>
    <w:rsid w:val="004D26CC"/>
    <w:rsid w:val="004D79E9"/>
    <w:rsid w:val="004D7A1D"/>
    <w:rsid w:val="004D7D65"/>
    <w:rsid w:val="004E4CA6"/>
    <w:rsid w:val="004E7B70"/>
    <w:rsid w:val="004F7C80"/>
    <w:rsid w:val="00500CBD"/>
    <w:rsid w:val="00500DBF"/>
    <w:rsid w:val="0050220D"/>
    <w:rsid w:val="0050365B"/>
    <w:rsid w:val="005151E7"/>
    <w:rsid w:val="00521266"/>
    <w:rsid w:val="00521BDF"/>
    <w:rsid w:val="0052528A"/>
    <w:rsid w:val="00527BFB"/>
    <w:rsid w:val="00530208"/>
    <w:rsid w:val="00533232"/>
    <w:rsid w:val="005377FD"/>
    <w:rsid w:val="00537DC4"/>
    <w:rsid w:val="00543505"/>
    <w:rsid w:val="0054394A"/>
    <w:rsid w:val="00545D3A"/>
    <w:rsid w:val="00546C79"/>
    <w:rsid w:val="00547746"/>
    <w:rsid w:val="00553C1A"/>
    <w:rsid w:val="00560C71"/>
    <w:rsid w:val="00561245"/>
    <w:rsid w:val="00563E00"/>
    <w:rsid w:val="00564D80"/>
    <w:rsid w:val="00565B18"/>
    <w:rsid w:val="00565C63"/>
    <w:rsid w:val="005670E7"/>
    <w:rsid w:val="0057170F"/>
    <w:rsid w:val="00575071"/>
    <w:rsid w:val="00576826"/>
    <w:rsid w:val="00587039"/>
    <w:rsid w:val="005874AE"/>
    <w:rsid w:val="005A1A7C"/>
    <w:rsid w:val="005B385E"/>
    <w:rsid w:val="005B5462"/>
    <w:rsid w:val="005C5A65"/>
    <w:rsid w:val="005D0ED4"/>
    <w:rsid w:val="005D1412"/>
    <w:rsid w:val="005E0B12"/>
    <w:rsid w:val="005E2DE5"/>
    <w:rsid w:val="005F1818"/>
    <w:rsid w:val="005F290B"/>
    <w:rsid w:val="005F41B2"/>
    <w:rsid w:val="005F61FC"/>
    <w:rsid w:val="00601418"/>
    <w:rsid w:val="0060351F"/>
    <w:rsid w:val="00605203"/>
    <w:rsid w:val="00611B83"/>
    <w:rsid w:val="00611B9C"/>
    <w:rsid w:val="00612811"/>
    <w:rsid w:val="0061694A"/>
    <w:rsid w:val="00621608"/>
    <w:rsid w:val="006267C8"/>
    <w:rsid w:val="00632904"/>
    <w:rsid w:val="00637C80"/>
    <w:rsid w:val="006424D5"/>
    <w:rsid w:val="00646ECF"/>
    <w:rsid w:val="00650E6D"/>
    <w:rsid w:val="0065454E"/>
    <w:rsid w:val="00664196"/>
    <w:rsid w:val="0066522E"/>
    <w:rsid w:val="00665E0A"/>
    <w:rsid w:val="006664FC"/>
    <w:rsid w:val="00671112"/>
    <w:rsid w:val="00675A6F"/>
    <w:rsid w:val="00676C4A"/>
    <w:rsid w:val="006838FE"/>
    <w:rsid w:val="00685A34"/>
    <w:rsid w:val="00685B9B"/>
    <w:rsid w:val="006870C2"/>
    <w:rsid w:val="00687A60"/>
    <w:rsid w:val="0069050F"/>
    <w:rsid w:val="00696E15"/>
    <w:rsid w:val="00697B39"/>
    <w:rsid w:val="006A4529"/>
    <w:rsid w:val="006A5B33"/>
    <w:rsid w:val="006A783F"/>
    <w:rsid w:val="006B2CDA"/>
    <w:rsid w:val="006C036A"/>
    <w:rsid w:val="006C0C0D"/>
    <w:rsid w:val="006C1013"/>
    <w:rsid w:val="006C2205"/>
    <w:rsid w:val="006C5DE5"/>
    <w:rsid w:val="006D05C3"/>
    <w:rsid w:val="006D2433"/>
    <w:rsid w:val="006D37B9"/>
    <w:rsid w:val="006D3C10"/>
    <w:rsid w:val="006E3746"/>
    <w:rsid w:val="006E3EAA"/>
    <w:rsid w:val="006E5FF0"/>
    <w:rsid w:val="006E6195"/>
    <w:rsid w:val="006F0CF5"/>
    <w:rsid w:val="006F5A08"/>
    <w:rsid w:val="00704AA3"/>
    <w:rsid w:val="0070670E"/>
    <w:rsid w:val="00720B23"/>
    <w:rsid w:val="00721E13"/>
    <w:rsid w:val="00722883"/>
    <w:rsid w:val="0072303B"/>
    <w:rsid w:val="00724440"/>
    <w:rsid w:val="007301CC"/>
    <w:rsid w:val="00730D8B"/>
    <w:rsid w:val="007313EC"/>
    <w:rsid w:val="00734196"/>
    <w:rsid w:val="00735D51"/>
    <w:rsid w:val="007427B0"/>
    <w:rsid w:val="007428CB"/>
    <w:rsid w:val="00744100"/>
    <w:rsid w:val="00744E20"/>
    <w:rsid w:val="007456BC"/>
    <w:rsid w:val="00747AD3"/>
    <w:rsid w:val="0075278A"/>
    <w:rsid w:val="00752F5E"/>
    <w:rsid w:val="00753476"/>
    <w:rsid w:val="00764562"/>
    <w:rsid w:val="0078500A"/>
    <w:rsid w:val="007911E3"/>
    <w:rsid w:val="00792905"/>
    <w:rsid w:val="007A347E"/>
    <w:rsid w:val="007A503C"/>
    <w:rsid w:val="007B005D"/>
    <w:rsid w:val="007B0FF4"/>
    <w:rsid w:val="007B1C64"/>
    <w:rsid w:val="007B44EC"/>
    <w:rsid w:val="007B482F"/>
    <w:rsid w:val="007C1F46"/>
    <w:rsid w:val="007D1D22"/>
    <w:rsid w:val="007D289E"/>
    <w:rsid w:val="007E3332"/>
    <w:rsid w:val="007E44EB"/>
    <w:rsid w:val="007E6608"/>
    <w:rsid w:val="007E666B"/>
    <w:rsid w:val="007F253F"/>
    <w:rsid w:val="007F2DF3"/>
    <w:rsid w:val="007F4144"/>
    <w:rsid w:val="00805501"/>
    <w:rsid w:val="00805E6E"/>
    <w:rsid w:val="008065AD"/>
    <w:rsid w:val="00810C5B"/>
    <w:rsid w:val="00811691"/>
    <w:rsid w:val="00813E9D"/>
    <w:rsid w:val="00816550"/>
    <w:rsid w:val="0081769D"/>
    <w:rsid w:val="00820F36"/>
    <w:rsid w:val="00821288"/>
    <w:rsid w:val="008331D8"/>
    <w:rsid w:val="008449B7"/>
    <w:rsid w:val="00844ED5"/>
    <w:rsid w:val="00855743"/>
    <w:rsid w:val="00861DA9"/>
    <w:rsid w:val="008628CC"/>
    <w:rsid w:val="008733C4"/>
    <w:rsid w:val="00877432"/>
    <w:rsid w:val="00880025"/>
    <w:rsid w:val="0088122B"/>
    <w:rsid w:val="00891A58"/>
    <w:rsid w:val="00892068"/>
    <w:rsid w:val="008941AF"/>
    <w:rsid w:val="00894224"/>
    <w:rsid w:val="008943A2"/>
    <w:rsid w:val="00896158"/>
    <w:rsid w:val="00896F67"/>
    <w:rsid w:val="008A1A0E"/>
    <w:rsid w:val="008A6010"/>
    <w:rsid w:val="008A6BA3"/>
    <w:rsid w:val="008A6D8B"/>
    <w:rsid w:val="008B0D2E"/>
    <w:rsid w:val="008B25DA"/>
    <w:rsid w:val="008C1A5B"/>
    <w:rsid w:val="008D5BBF"/>
    <w:rsid w:val="008D6199"/>
    <w:rsid w:val="008E01A4"/>
    <w:rsid w:val="008E70B0"/>
    <w:rsid w:val="008F0D37"/>
    <w:rsid w:val="009049AD"/>
    <w:rsid w:val="00907EEE"/>
    <w:rsid w:val="0091098C"/>
    <w:rsid w:val="009125D6"/>
    <w:rsid w:val="009155A1"/>
    <w:rsid w:val="0091679B"/>
    <w:rsid w:val="00916908"/>
    <w:rsid w:val="009219F6"/>
    <w:rsid w:val="00931F46"/>
    <w:rsid w:val="009348D5"/>
    <w:rsid w:val="00934B5B"/>
    <w:rsid w:val="00935F6B"/>
    <w:rsid w:val="00945F1E"/>
    <w:rsid w:val="00960F91"/>
    <w:rsid w:val="009617A7"/>
    <w:rsid w:val="00966A2E"/>
    <w:rsid w:val="00966BCA"/>
    <w:rsid w:val="00970D13"/>
    <w:rsid w:val="00973D2E"/>
    <w:rsid w:val="009856F5"/>
    <w:rsid w:val="00986460"/>
    <w:rsid w:val="00986C4D"/>
    <w:rsid w:val="00986C92"/>
    <w:rsid w:val="00992340"/>
    <w:rsid w:val="0099400E"/>
    <w:rsid w:val="00994DD0"/>
    <w:rsid w:val="00997873"/>
    <w:rsid w:val="0099795D"/>
    <w:rsid w:val="009A24FA"/>
    <w:rsid w:val="009A3845"/>
    <w:rsid w:val="009A4FBE"/>
    <w:rsid w:val="009B0710"/>
    <w:rsid w:val="009B4CF2"/>
    <w:rsid w:val="009B664F"/>
    <w:rsid w:val="009B77DB"/>
    <w:rsid w:val="009C1FC9"/>
    <w:rsid w:val="009C2F30"/>
    <w:rsid w:val="009D1B49"/>
    <w:rsid w:val="009D23B4"/>
    <w:rsid w:val="009E70EA"/>
    <w:rsid w:val="009E7A2E"/>
    <w:rsid w:val="009F0B05"/>
    <w:rsid w:val="009F21CA"/>
    <w:rsid w:val="009F4C7D"/>
    <w:rsid w:val="00A00E73"/>
    <w:rsid w:val="00A0114A"/>
    <w:rsid w:val="00A011EF"/>
    <w:rsid w:val="00A02A62"/>
    <w:rsid w:val="00A03FC9"/>
    <w:rsid w:val="00A04DCE"/>
    <w:rsid w:val="00A12865"/>
    <w:rsid w:val="00A15615"/>
    <w:rsid w:val="00A178C1"/>
    <w:rsid w:val="00A237FD"/>
    <w:rsid w:val="00A27262"/>
    <w:rsid w:val="00A335D5"/>
    <w:rsid w:val="00A3433E"/>
    <w:rsid w:val="00A35088"/>
    <w:rsid w:val="00A54DBC"/>
    <w:rsid w:val="00A564EC"/>
    <w:rsid w:val="00A579C6"/>
    <w:rsid w:val="00A61328"/>
    <w:rsid w:val="00A624E1"/>
    <w:rsid w:val="00A63F53"/>
    <w:rsid w:val="00A674A9"/>
    <w:rsid w:val="00A74A5C"/>
    <w:rsid w:val="00A83242"/>
    <w:rsid w:val="00A8391A"/>
    <w:rsid w:val="00A86985"/>
    <w:rsid w:val="00A912AC"/>
    <w:rsid w:val="00A93D07"/>
    <w:rsid w:val="00A965B0"/>
    <w:rsid w:val="00A967D5"/>
    <w:rsid w:val="00AA3D8F"/>
    <w:rsid w:val="00AA51B9"/>
    <w:rsid w:val="00AA52CC"/>
    <w:rsid w:val="00AA52FA"/>
    <w:rsid w:val="00AB030F"/>
    <w:rsid w:val="00AB4677"/>
    <w:rsid w:val="00AB6151"/>
    <w:rsid w:val="00AC6D9A"/>
    <w:rsid w:val="00AC7106"/>
    <w:rsid w:val="00AD0F3B"/>
    <w:rsid w:val="00AD1222"/>
    <w:rsid w:val="00AD3CAD"/>
    <w:rsid w:val="00AD7E3D"/>
    <w:rsid w:val="00AE222B"/>
    <w:rsid w:val="00AE36D6"/>
    <w:rsid w:val="00AE43DD"/>
    <w:rsid w:val="00AE5D9B"/>
    <w:rsid w:val="00AF0650"/>
    <w:rsid w:val="00AF20EF"/>
    <w:rsid w:val="00AF4667"/>
    <w:rsid w:val="00AF551B"/>
    <w:rsid w:val="00B019E7"/>
    <w:rsid w:val="00B02D08"/>
    <w:rsid w:val="00B03725"/>
    <w:rsid w:val="00B05F00"/>
    <w:rsid w:val="00B1042B"/>
    <w:rsid w:val="00B10EE9"/>
    <w:rsid w:val="00B1412B"/>
    <w:rsid w:val="00B175D9"/>
    <w:rsid w:val="00B20AD6"/>
    <w:rsid w:val="00B222FC"/>
    <w:rsid w:val="00B23604"/>
    <w:rsid w:val="00B23E77"/>
    <w:rsid w:val="00B260A7"/>
    <w:rsid w:val="00B5132E"/>
    <w:rsid w:val="00B5D15B"/>
    <w:rsid w:val="00B6285D"/>
    <w:rsid w:val="00B63ABE"/>
    <w:rsid w:val="00B671EE"/>
    <w:rsid w:val="00B72AA1"/>
    <w:rsid w:val="00B87050"/>
    <w:rsid w:val="00B90C52"/>
    <w:rsid w:val="00B93F1C"/>
    <w:rsid w:val="00B95886"/>
    <w:rsid w:val="00BA2988"/>
    <w:rsid w:val="00BA2BB3"/>
    <w:rsid w:val="00BA6B33"/>
    <w:rsid w:val="00BA6DF7"/>
    <w:rsid w:val="00BB5D0C"/>
    <w:rsid w:val="00BB5FED"/>
    <w:rsid w:val="00BC24D5"/>
    <w:rsid w:val="00BC4666"/>
    <w:rsid w:val="00BC4C2B"/>
    <w:rsid w:val="00BC536C"/>
    <w:rsid w:val="00BE006B"/>
    <w:rsid w:val="00BE0A10"/>
    <w:rsid w:val="00BE1873"/>
    <w:rsid w:val="00BE6730"/>
    <w:rsid w:val="00BE7324"/>
    <w:rsid w:val="00BF0B99"/>
    <w:rsid w:val="00BF1BA3"/>
    <w:rsid w:val="00BF4C3A"/>
    <w:rsid w:val="00BF57CD"/>
    <w:rsid w:val="00C02FE7"/>
    <w:rsid w:val="00C06665"/>
    <w:rsid w:val="00C126D9"/>
    <w:rsid w:val="00C211DE"/>
    <w:rsid w:val="00C23B23"/>
    <w:rsid w:val="00C25AE4"/>
    <w:rsid w:val="00C26979"/>
    <w:rsid w:val="00C304A1"/>
    <w:rsid w:val="00C31616"/>
    <w:rsid w:val="00C34888"/>
    <w:rsid w:val="00C34F24"/>
    <w:rsid w:val="00C44222"/>
    <w:rsid w:val="00C50D24"/>
    <w:rsid w:val="00C5781D"/>
    <w:rsid w:val="00C60B7F"/>
    <w:rsid w:val="00C6252F"/>
    <w:rsid w:val="00C67AF3"/>
    <w:rsid w:val="00C72B71"/>
    <w:rsid w:val="00C74C7D"/>
    <w:rsid w:val="00C8271D"/>
    <w:rsid w:val="00C83778"/>
    <w:rsid w:val="00C9170E"/>
    <w:rsid w:val="00C92218"/>
    <w:rsid w:val="00C93C5E"/>
    <w:rsid w:val="00C94B72"/>
    <w:rsid w:val="00CA0B3E"/>
    <w:rsid w:val="00CA5D31"/>
    <w:rsid w:val="00CB16DF"/>
    <w:rsid w:val="00CB1AF4"/>
    <w:rsid w:val="00CB38A3"/>
    <w:rsid w:val="00CB3D4D"/>
    <w:rsid w:val="00CB5570"/>
    <w:rsid w:val="00CC06FE"/>
    <w:rsid w:val="00CC2CE5"/>
    <w:rsid w:val="00CC346B"/>
    <w:rsid w:val="00CC3DF2"/>
    <w:rsid w:val="00CC6C51"/>
    <w:rsid w:val="00CD6131"/>
    <w:rsid w:val="00CD7567"/>
    <w:rsid w:val="00CE1913"/>
    <w:rsid w:val="00CE67B9"/>
    <w:rsid w:val="00CE75F2"/>
    <w:rsid w:val="00CF2536"/>
    <w:rsid w:val="00CF7256"/>
    <w:rsid w:val="00D00CCE"/>
    <w:rsid w:val="00D012E3"/>
    <w:rsid w:val="00D01879"/>
    <w:rsid w:val="00D10D6B"/>
    <w:rsid w:val="00D126E6"/>
    <w:rsid w:val="00D13A41"/>
    <w:rsid w:val="00D20C23"/>
    <w:rsid w:val="00D23407"/>
    <w:rsid w:val="00D2696D"/>
    <w:rsid w:val="00D3757F"/>
    <w:rsid w:val="00D422DA"/>
    <w:rsid w:val="00D45E99"/>
    <w:rsid w:val="00D4761C"/>
    <w:rsid w:val="00D50791"/>
    <w:rsid w:val="00D566EE"/>
    <w:rsid w:val="00D64546"/>
    <w:rsid w:val="00D7108A"/>
    <w:rsid w:val="00D73492"/>
    <w:rsid w:val="00D805EE"/>
    <w:rsid w:val="00D8082B"/>
    <w:rsid w:val="00D827BC"/>
    <w:rsid w:val="00D82EAA"/>
    <w:rsid w:val="00D861E3"/>
    <w:rsid w:val="00D93754"/>
    <w:rsid w:val="00D939D7"/>
    <w:rsid w:val="00DA590C"/>
    <w:rsid w:val="00DB05DF"/>
    <w:rsid w:val="00DB24F1"/>
    <w:rsid w:val="00DB3C72"/>
    <w:rsid w:val="00DB55E4"/>
    <w:rsid w:val="00DB6190"/>
    <w:rsid w:val="00DB7428"/>
    <w:rsid w:val="00DD33B1"/>
    <w:rsid w:val="00DD771F"/>
    <w:rsid w:val="00DE0459"/>
    <w:rsid w:val="00DE1B11"/>
    <w:rsid w:val="00DE2933"/>
    <w:rsid w:val="00DE2FC2"/>
    <w:rsid w:val="00DE799C"/>
    <w:rsid w:val="00DF11E5"/>
    <w:rsid w:val="00DF2261"/>
    <w:rsid w:val="00DF240A"/>
    <w:rsid w:val="00DF2731"/>
    <w:rsid w:val="00DF4F40"/>
    <w:rsid w:val="00DF60AE"/>
    <w:rsid w:val="00E009A8"/>
    <w:rsid w:val="00E034B4"/>
    <w:rsid w:val="00E03D6E"/>
    <w:rsid w:val="00E164DF"/>
    <w:rsid w:val="00E2061B"/>
    <w:rsid w:val="00E2170B"/>
    <w:rsid w:val="00E22873"/>
    <w:rsid w:val="00E26229"/>
    <w:rsid w:val="00E32794"/>
    <w:rsid w:val="00E36A1A"/>
    <w:rsid w:val="00E40929"/>
    <w:rsid w:val="00E5052C"/>
    <w:rsid w:val="00E54931"/>
    <w:rsid w:val="00E57117"/>
    <w:rsid w:val="00E6448D"/>
    <w:rsid w:val="00E749B6"/>
    <w:rsid w:val="00E7687A"/>
    <w:rsid w:val="00E7701F"/>
    <w:rsid w:val="00E81DE6"/>
    <w:rsid w:val="00E84EBD"/>
    <w:rsid w:val="00E861F5"/>
    <w:rsid w:val="00E91D6B"/>
    <w:rsid w:val="00E92FA2"/>
    <w:rsid w:val="00E96D73"/>
    <w:rsid w:val="00E96ED9"/>
    <w:rsid w:val="00EA0D9D"/>
    <w:rsid w:val="00EA1677"/>
    <w:rsid w:val="00EB3E6F"/>
    <w:rsid w:val="00EC4E82"/>
    <w:rsid w:val="00ED1B18"/>
    <w:rsid w:val="00ED3D5C"/>
    <w:rsid w:val="00ED482D"/>
    <w:rsid w:val="00ED4C21"/>
    <w:rsid w:val="00ED5C56"/>
    <w:rsid w:val="00ED5E6F"/>
    <w:rsid w:val="00EE24A7"/>
    <w:rsid w:val="00EE24BA"/>
    <w:rsid w:val="00EE460A"/>
    <w:rsid w:val="00EE49F1"/>
    <w:rsid w:val="00EF082E"/>
    <w:rsid w:val="00EF2AF7"/>
    <w:rsid w:val="00EF3853"/>
    <w:rsid w:val="00EF657E"/>
    <w:rsid w:val="00EF6AED"/>
    <w:rsid w:val="00F00B2F"/>
    <w:rsid w:val="00F026CA"/>
    <w:rsid w:val="00F05D39"/>
    <w:rsid w:val="00F06157"/>
    <w:rsid w:val="00F0676C"/>
    <w:rsid w:val="00F12B2A"/>
    <w:rsid w:val="00F1351D"/>
    <w:rsid w:val="00F14ADD"/>
    <w:rsid w:val="00F16DB6"/>
    <w:rsid w:val="00F17548"/>
    <w:rsid w:val="00F21809"/>
    <w:rsid w:val="00F270A6"/>
    <w:rsid w:val="00F304A6"/>
    <w:rsid w:val="00F32833"/>
    <w:rsid w:val="00F32B56"/>
    <w:rsid w:val="00F33F61"/>
    <w:rsid w:val="00F34053"/>
    <w:rsid w:val="00F3698C"/>
    <w:rsid w:val="00F43B25"/>
    <w:rsid w:val="00F43FE5"/>
    <w:rsid w:val="00F442C1"/>
    <w:rsid w:val="00F45735"/>
    <w:rsid w:val="00F5042A"/>
    <w:rsid w:val="00F50485"/>
    <w:rsid w:val="00F518F3"/>
    <w:rsid w:val="00F51E90"/>
    <w:rsid w:val="00F613CC"/>
    <w:rsid w:val="00F62CA9"/>
    <w:rsid w:val="00F70DC0"/>
    <w:rsid w:val="00F71AA4"/>
    <w:rsid w:val="00F742CA"/>
    <w:rsid w:val="00F74C56"/>
    <w:rsid w:val="00F82C05"/>
    <w:rsid w:val="00F90476"/>
    <w:rsid w:val="00F92790"/>
    <w:rsid w:val="00F93DB7"/>
    <w:rsid w:val="00FA072E"/>
    <w:rsid w:val="00FA2711"/>
    <w:rsid w:val="00FA57F3"/>
    <w:rsid w:val="00FA6173"/>
    <w:rsid w:val="00FA7902"/>
    <w:rsid w:val="00FB157A"/>
    <w:rsid w:val="00FB29CA"/>
    <w:rsid w:val="00FB471A"/>
    <w:rsid w:val="00FB7117"/>
    <w:rsid w:val="00FC7B1C"/>
    <w:rsid w:val="00FC7C9E"/>
    <w:rsid w:val="00FD4E4C"/>
    <w:rsid w:val="00FD6E6C"/>
    <w:rsid w:val="00FD71BA"/>
    <w:rsid w:val="00FE0734"/>
    <w:rsid w:val="00FE1358"/>
    <w:rsid w:val="00FE32E7"/>
    <w:rsid w:val="00FF22CB"/>
    <w:rsid w:val="00FF2970"/>
    <w:rsid w:val="0152E7B6"/>
    <w:rsid w:val="0171296D"/>
    <w:rsid w:val="02B1AF5E"/>
    <w:rsid w:val="02E6821D"/>
    <w:rsid w:val="0622E709"/>
    <w:rsid w:val="06952C97"/>
    <w:rsid w:val="0CD7100F"/>
    <w:rsid w:val="0D0E86B0"/>
    <w:rsid w:val="0EE824F8"/>
    <w:rsid w:val="0EFD0FA7"/>
    <w:rsid w:val="109F9FBB"/>
    <w:rsid w:val="112D9E2B"/>
    <w:rsid w:val="1221D278"/>
    <w:rsid w:val="1234B069"/>
    <w:rsid w:val="126AAF4B"/>
    <w:rsid w:val="130B83DC"/>
    <w:rsid w:val="1328CC2D"/>
    <w:rsid w:val="14F48123"/>
    <w:rsid w:val="1655ED01"/>
    <w:rsid w:val="16A4A7F6"/>
    <w:rsid w:val="18AC0FB7"/>
    <w:rsid w:val="19BD6F5E"/>
    <w:rsid w:val="1DC37166"/>
    <w:rsid w:val="1E2E1DB7"/>
    <w:rsid w:val="20A21343"/>
    <w:rsid w:val="233759CE"/>
    <w:rsid w:val="23D8D48C"/>
    <w:rsid w:val="242B0CDE"/>
    <w:rsid w:val="24C13F2A"/>
    <w:rsid w:val="2575117A"/>
    <w:rsid w:val="27A62756"/>
    <w:rsid w:val="2941F7B7"/>
    <w:rsid w:val="2A08B5B2"/>
    <w:rsid w:val="2A649351"/>
    <w:rsid w:val="2A720BD8"/>
    <w:rsid w:val="2AB7E65D"/>
    <w:rsid w:val="2AC47202"/>
    <w:rsid w:val="2B8E8E5C"/>
    <w:rsid w:val="2C814BB8"/>
    <w:rsid w:val="2CC33402"/>
    <w:rsid w:val="2D6323A6"/>
    <w:rsid w:val="2D7C4C03"/>
    <w:rsid w:val="31192378"/>
    <w:rsid w:val="31F3FBBA"/>
    <w:rsid w:val="327A5CC8"/>
    <w:rsid w:val="339FF0B8"/>
    <w:rsid w:val="34D64222"/>
    <w:rsid w:val="385121B0"/>
    <w:rsid w:val="394246A8"/>
    <w:rsid w:val="3976CC0E"/>
    <w:rsid w:val="399D040F"/>
    <w:rsid w:val="39D03B2D"/>
    <w:rsid w:val="3ADE345F"/>
    <w:rsid w:val="3CD13A02"/>
    <w:rsid w:val="3E00C8E6"/>
    <w:rsid w:val="41A4AB25"/>
    <w:rsid w:val="421BE130"/>
    <w:rsid w:val="43257EFA"/>
    <w:rsid w:val="436E669F"/>
    <w:rsid w:val="465BDADB"/>
    <w:rsid w:val="499694AD"/>
    <w:rsid w:val="49AFBD0A"/>
    <w:rsid w:val="4AD9E531"/>
    <w:rsid w:val="4AE3F088"/>
    <w:rsid w:val="4D4C947F"/>
    <w:rsid w:val="4DB740D0"/>
    <w:rsid w:val="4FB91875"/>
    <w:rsid w:val="4FF84B78"/>
    <w:rsid w:val="51F579E1"/>
    <w:rsid w:val="52303615"/>
    <w:rsid w:val="5310EDE1"/>
    <w:rsid w:val="538A1A0F"/>
    <w:rsid w:val="53A2ADA6"/>
    <w:rsid w:val="5434A4B5"/>
    <w:rsid w:val="554E2295"/>
    <w:rsid w:val="56F8BFEB"/>
    <w:rsid w:val="576F1094"/>
    <w:rsid w:val="57C0E66B"/>
    <w:rsid w:val="5904AB09"/>
    <w:rsid w:val="592619BD"/>
    <w:rsid w:val="5CFCD003"/>
    <w:rsid w:val="5D0C2ECF"/>
    <w:rsid w:val="6043CF91"/>
    <w:rsid w:val="6252A720"/>
    <w:rsid w:val="63452485"/>
    <w:rsid w:val="646745C0"/>
    <w:rsid w:val="66C670F3"/>
    <w:rsid w:val="671E905F"/>
    <w:rsid w:val="672580CB"/>
    <w:rsid w:val="684EE176"/>
    <w:rsid w:val="68FEDC6A"/>
    <w:rsid w:val="6D36171E"/>
    <w:rsid w:val="6E5EEA3C"/>
    <w:rsid w:val="6E803315"/>
    <w:rsid w:val="70DF6ACB"/>
    <w:rsid w:val="712DCE3E"/>
    <w:rsid w:val="7144F18C"/>
    <w:rsid w:val="721F35DC"/>
    <w:rsid w:val="75F6A3ED"/>
    <w:rsid w:val="77390670"/>
    <w:rsid w:val="7A630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381E8"/>
  <w15:docId w15:val="{72B0400B-1A62-46C4-B303-1DF33ACF7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hd w:val="clear" w:color="auto" w:fill="D9D9D9"/>
      <w:spacing w:after="82"/>
      <w:ind w:left="49" w:hanging="10"/>
      <w:jc w:val="center"/>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CA0B3E"/>
    <w:pPr>
      <w:spacing w:after="200" w:line="240" w:lineRule="auto"/>
    </w:pPr>
    <w:rPr>
      <w:i/>
      <w:iCs/>
      <w:color w:val="44546A" w:themeColor="text2"/>
      <w:sz w:val="18"/>
      <w:szCs w:val="18"/>
    </w:rPr>
  </w:style>
  <w:style w:type="table" w:customStyle="1" w:styleId="TableGrid0">
    <w:name w:val="Table Grid0"/>
    <w:basedOn w:val="TableNormal"/>
    <w:uiPriority w:val="59"/>
    <w:rsid w:val="009617A7"/>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43DD"/>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AE43DD"/>
    <w:rPr>
      <w:rFonts w:cs="Times New Roman"/>
      <w:lang w:val="en-US" w:eastAsia="en-US"/>
    </w:rPr>
  </w:style>
  <w:style w:type="paragraph" w:styleId="ListParagraph">
    <w:name w:val="List Paragraph"/>
    <w:basedOn w:val="Normal"/>
    <w:uiPriority w:val="34"/>
    <w:qFormat/>
    <w:rsid w:val="00055620"/>
    <w:pPr>
      <w:ind w:left="720"/>
      <w:contextualSpacing/>
    </w:pPr>
  </w:style>
  <w:style w:type="paragraph" w:styleId="Header">
    <w:name w:val="header"/>
    <w:basedOn w:val="Normal"/>
    <w:link w:val="HeaderChar"/>
    <w:uiPriority w:val="99"/>
    <w:semiHidden/>
    <w:unhideWhenUsed/>
    <w:rsid w:val="00A156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5615"/>
    <w:rPr>
      <w:rFonts w:ascii="Calibri" w:eastAsia="Calibri" w:hAnsi="Calibri" w:cs="Calibri"/>
      <w:color w:val="000000"/>
    </w:rPr>
  </w:style>
  <w:style w:type="table" w:styleId="TableGrid">
    <w:name w:val="Table Grid"/>
    <w:basedOn w:val="TableNormal"/>
    <w:uiPriority w:val="59"/>
    <w:rsid w:val="00500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6AED"/>
    <w:rPr>
      <w:color w:val="0563C1" w:themeColor="hyperlink"/>
      <w:u w:val="single"/>
    </w:rPr>
  </w:style>
  <w:style w:type="character" w:styleId="UnresolvedMention">
    <w:name w:val="Unresolved Mention"/>
    <w:basedOn w:val="DefaultParagraphFont"/>
    <w:uiPriority w:val="99"/>
    <w:semiHidden/>
    <w:unhideWhenUsed/>
    <w:rsid w:val="00EF6AED"/>
    <w:rPr>
      <w:color w:val="605E5C"/>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CommentReference">
    <w:name w:val="annotation reference"/>
    <w:basedOn w:val="DefaultParagraphFont"/>
    <w:uiPriority w:val="99"/>
    <w:semiHidden/>
    <w:unhideWhenUsed/>
    <w:rsid w:val="00036472"/>
    <w:rPr>
      <w:sz w:val="16"/>
      <w:szCs w:val="16"/>
    </w:rPr>
  </w:style>
  <w:style w:type="paragraph" w:styleId="CommentText">
    <w:name w:val="annotation text"/>
    <w:basedOn w:val="Normal"/>
    <w:link w:val="CommentTextChar"/>
    <w:uiPriority w:val="99"/>
    <w:semiHidden/>
    <w:unhideWhenUsed/>
    <w:rsid w:val="00036472"/>
    <w:pPr>
      <w:spacing w:line="240" w:lineRule="auto"/>
    </w:pPr>
    <w:rPr>
      <w:sz w:val="20"/>
      <w:szCs w:val="20"/>
    </w:rPr>
  </w:style>
  <w:style w:type="character" w:customStyle="1" w:styleId="CommentTextChar">
    <w:name w:val="Comment Text Char"/>
    <w:basedOn w:val="DefaultParagraphFont"/>
    <w:link w:val="CommentText"/>
    <w:uiPriority w:val="99"/>
    <w:semiHidden/>
    <w:rsid w:val="0003647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36472"/>
    <w:rPr>
      <w:b/>
      <w:bCs/>
    </w:rPr>
  </w:style>
  <w:style w:type="character" w:customStyle="1" w:styleId="CommentSubjectChar">
    <w:name w:val="Comment Subject Char"/>
    <w:basedOn w:val="CommentTextChar"/>
    <w:link w:val="CommentSubject"/>
    <w:uiPriority w:val="99"/>
    <w:semiHidden/>
    <w:rsid w:val="00036472"/>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15812">
      <w:bodyDiv w:val="1"/>
      <w:marLeft w:val="0"/>
      <w:marRight w:val="0"/>
      <w:marTop w:val="0"/>
      <w:marBottom w:val="0"/>
      <w:divBdr>
        <w:top w:val="none" w:sz="0" w:space="0" w:color="auto"/>
        <w:left w:val="none" w:sz="0" w:space="0" w:color="auto"/>
        <w:bottom w:val="none" w:sz="0" w:space="0" w:color="auto"/>
        <w:right w:val="none" w:sz="0" w:space="0" w:color="auto"/>
      </w:divBdr>
    </w:div>
    <w:div w:id="456414483">
      <w:bodyDiv w:val="1"/>
      <w:marLeft w:val="0"/>
      <w:marRight w:val="0"/>
      <w:marTop w:val="0"/>
      <w:marBottom w:val="0"/>
      <w:divBdr>
        <w:top w:val="none" w:sz="0" w:space="0" w:color="auto"/>
        <w:left w:val="none" w:sz="0" w:space="0" w:color="auto"/>
        <w:bottom w:val="none" w:sz="0" w:space="0" w:color="auto"/>
        <w:right w:val="none" w:sz="0" w:space="0" w:color="auto"/>
      </w:divBdr>
    </w:div>
    <w:div w:id="684794993">
      <w:bodyDiv w:val="1"/>
      <w:marLeft w:val="0"/>
      <w:marRight w:val="0"/>
      <w:marTop w:val="0"/>
      <w:marBottom w:val="0"/>
      <w:divBdr>
        <w:top w:val="none" w:sz="0" w:space="0" w:color="auto"/>
        <w:left w:val="none" w:sz="0" w:space="0" w:color="auto"/>
        <w:bottom w:val="none" w:sz="0" w:space="0" w:color="auto"/>
        <w:right w:val="none" w:sz="0" w:space="0" w:color="auto"/>
      </w:divBdr>
    </w:div>
    <w:div w:id="874582489">
      <w:bodyDiv w:val="1"/>
      <w:marLeft w:val="0"/>
      <w:marRight w:val="0"/>
      <w:marTop w:val="0"/>
      <w:marBottom w:val="0"/>
      <w:divBdr>
        <w:top w:val="none" w:sz="0" w:space="0" w:color="auto"/>
        <w:left w:val="none" w:sz="0" w:space="0" w:color="auto"/>
        <w:bottom w:val="none" w:sz="0" w:space="0" w:color="auto"/>
        <w:right w:val="none" w:sz="0" w:space="0" w:color="auto"/>
      </w:divBdr>
    </w:div>
    <w:div w:id="1163814081">
      <w:bodyDiv w:val="1"/>
      <w:marLeft w:val="0"/>
      <w:marRight w:val="0"/>
      <w:marTop w:val="0"/>
      <w:marBottom w:val="0"/>
      <w:divBdr>
        <w:top w:val="none" w:sz="0" w:space="0" w:color="auto"/>
        <w:left w:val="none" w:sz="0" w:space="0" w:color="auto"/>
        <w:bottom w:val="none" w:sz="0" w:space="0" w:color="auto"/>
        <w:right w:val="none" w:sz="0" w:space="0" w:color="auto"/>
      </w:divBdr>
    </w:div>
    <w:div w:id="1665931031">
      <w:bodyDiv w:val="1"/>
      <w:marLeft w:val="0"/>
      <w:marRight w:val="0"/>
      <w:marTop w:val="0"/>
      <w:marBottom w:val="0"/>
      <w:divBdr>
        <w:top w:val="none" w:sz="0" w:space="0" w:color="auto"/>
        <w:left w:val="none" w:sz="0" w:space="0" w:color="auto"/>
        <w:bottom w:val="none" w:sz="0" w:space="0" w:color="auto"/>
        <w:right w:val="none" w:sz="0" w:space="0" w:color="auto"/>
      </w:divBdr>
    </w:div>
    <w:div w:id="1759868259">
      <w:bodyDiv w:val="1"/>
      <w:marLeft w:val="0"/>
      <w:marRight w:val="0"/>
      <w:marTop w:val="0"/>
      <w:marBottom w:val="0"/>
      <w:divBdr>
        <w:top w:val="none" w:sz="0" w:space="0" w:color="auto"/>
        <w:left w:val="none" w:sz="0" w:space="0" w:color="auto"/>
        <w:bottom w:val="none" w:sz="0" w:space="0" w:color="auto"/>
        <w:right w:val="none" w:sz="0" w:space="0" w:color="auto"/>
      </w:divBdr>
    </w:div>
    <w:div w:id="2134402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esignatedsites.naturalengland.org.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maldon.gov.uk/info/20049/heritage_and_conservation/9669/conservation_and_design_awards_winner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maldon.gov.uk/"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maldon.gov.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g"/><Relationship Id="rId4" Type="http://schemas.openxmlformats.org/officeDocument/2006/relationships/image" Target="media/image14.jpeg"/></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g"/><Relationship Id="rId4"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ge xmlns="75786df3-7f57-4610-81f7-1ebd9a7fdb32">Background</Stage>
    <Notes xmlns="75786df3-7f57-4610-81f7-1ebd9a7fdb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8042DB3DC72F4EBB8EE50700BEF9C7" ma:contentTypeVersion="15" ma:contentTypeDescription="Create a new document." ma:contentTypeScope="" ma:versionID="375d8bd4404646ddd39ec24a3dffa2a8">
  <xsd:schema xmlns:xsd="http://www.w3.org/2001/XMLSchema" xmlns:xs="http://www.w3.org/2001/XMLSchema" xmlns:p="http://schemas.microsoft.com/office/2006/metadata/properties" xmlns:ns2="75786df3-7f57-4610-81f7-1ebd9a7fdb32" xmlns:ns3="045859f0-5896-4844-a3a8-de18241ef712" targetNamespace="http://schemas.microsoft.com/office/2006/metadata/properties" ma:root="true" ma:fieldsID="a341a4aa11e201f24bc893268785e347" ns2:_="" ns3:_="">
    <xsd:import namespace="75786df3-7f57-4610-81f7-1ebd9a7fdb32"/>
    <xsd:import namespace="045859f0-5896-4844-a3a8-de18241ef712"/>
    <xsd:element name="properties">
      <xsd:complexType>
        <xsd:sequence>
          <xsd:element name="documentManagement">
            <xsd:complexType>
              <xsd:all>
                <xsd:element ref="ns2:Stag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86df3-7f57-4610-81f7-1ebd9a7fdb32" elementFormDefault="qualified">
    <xsd:import namespace="http://schemas.microsoft.com/office/2006/documentManagement/types"/>
    <xsd:import namespace="http://schemas.microsoft.com/office/infopath/2007/PartnerControls"/>
    <xsd:element name="Stage" ma:index="8" nillable="true" ma:displayName="Stage" ma:default="Background" ma:description="What type of document is this?" ma:format="Dropdown" ma:indexed="true" ma:internalName="Stage">
      <xsd:simpleType>
        <xsd:union memberTypes="dms:Text">
          <xsd:simpleType>
            <xsd:restriction base="dms:Choice">
              <xsd:enumeration value="Background"/>
              <xsd:enumeration value="Draft"/>
              <xsd:enumeration value="Final"/>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description="This a dummy copy for reference the proper copy is on line." ma:format="Dropdown" ma:internalName="Notes">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5859f0-5896-4844-a3a8-de18241ef71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3C2C9-D8B6-46B4-A541-7077AFDB14BB}">
  <ds:schemaRefs>
    <ds:schemaRef ds:uri="http://schemas.microsoft.com/office/2006/metadata/properties"/>
    <ds:schemaRef ds:uri="http://schemas.microsoft.com/office/infopath/2007/PartnerControls"/>
    <ds:schemaRef ds:uri="75786df3-7f57-4610-81f7-1ebd9a7fdb32"/>
  </ds:schemaRefs>
</ds:datastoreItem>
</file>

<file path=customXml/itemProps2.xml><?xml version="1.0" encoding="utf-8"?>
<ds:datastoreItem xmlns:ds="http://schemas.openxmlformats.org/officeDocument/2006/customXml" ds:itemID="{4758B368-1438-4553-A460-0F1E4B7CDB02}">
  <ds:schemaRefs>
    <ds:schemaRef ds:uri="http://schemas.microsoft.com/sharepoint/v3/contenttype/forms"/>
  </ds:schemaRefs>
</ds:datastoreItem>
</file>

<file path=customXml/itemProps3.xml><?xml version="1.0" encoding="utf-8"?>
<ds:datastoreItem xmlns:ds="http://schemas.openxmlformats.org/officeDocument/2006/customXml" ds:itemID="{6FA047EE-DD96-4156-A666-221298BE4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86df3-7f57-4610-81f7-1ebd9a7fdb32"/>
    <ds:schemaRef ds:uri="045859f0-5896-4844-a3a8-de18241ef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2160</Words>
  <Characters>12316</Characters>
  <Application>Microsoft Office Word</Application>
  <DocSecurity>0</DocSecurity>
  <Lines>102</Lines>
  <Paragraphs>28</Paragraphs>
  <ScaleCrop>false</ScaleCrop>
  <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Alpin</dc:creator>
  <cp:keywords/>
  <cp:lastModifiedBy>Anne Altoft-Shorland</cp:lastModifiedBy>
  <cp:revision>381</cp:revision>
  <dcterms:created xsi:type="dcterms:W3CDTF">2022-03-09T07:05:00Z</dcterms:created>
  <dcterms:modified xsi:type="dcterms:W3CDTF">2022-05-31T09:06:00Z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0x0101002B8042DB3DC72F4EBB8EE50700BEF9C7</vt:lpwstr>
  </property>
</Properties>
</file>